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EC631" w14:textId="77777777" w:rsidR="00966602" w:rsidRPr="00641AA2" w:rsidRDefault="00966602" w:rsidP="00966602">
      <w:pPr>
        <w:pStyle w:val="PlainText"/>
        <w:tabs>
          <w:tab w:val="right" w:pos="9360"/>
        </w:tabs>
        <w:rPr>
          <w:rFonts w:ascii="Times New Roman" w:hAnsi="Times New Roman"/>
          <w:b/>
          <w:sz w:val="28"/>
          <w:szCs w:val="28"/>
        </w:rPr>
      </w:pPr>
      <w:smartTag w:uri="urn:schemas-microsoft-com:office:smarttags" w:element="City">
        <w:smartTag w:uri="urn:schemas-microsoft-com:office:smarttags" w:element="place">
          <w:smartTag w:uri="urn:schemas-microsoft-com:office:smarttags" w:element="stockticker">
            <w:r w:rsidRPr="00641AA2">
              <w:rPr>
                <w:rFonts w:ascii="Times New Roman" w:hAnsi="Times New Roman"/>
                <w:b/>
                <w:sz w:val="28"/>
                <w:szCs w:val="28"/>
              </w:rPr>
              <w:t>YORK</w:t>
            </w:r>
          </w:smartTag>
        </w:smartTag>
      </w:smartTag>
      <w:r w:rsidRPr="00641AA2">
        <w:rPr>
          <w:rFonts w:ascii="Times New Roman" w:hAnsi="Times New Roman"/>
          <w:b/>
          <w:sz w:val="28"/>
          <w:szCs w:val="28"/>
        </w:rPr>
        <w:t xml:space="preserve"> UNIVERSITY</w:t>
      </w:r>
      <w:r w:rsidRPr="00641AA2">
        <w:rPr>
          <w:rFonts w:ascii="Times New Roman" w:hAnsi="Times New Roman"/>
          <w:sz w:val="28"/>
          <w:szCs w:val="28"/>
        </w:rPr>
        <w:tab/>
      </w:r>
      <w:r w:rsidRPr="00641AA2">
        <w:rPr>
          <w:rFonts w:ascii="Times New Roman" w:hAnsi="Times New Roman"/>
          <w:b/>
          <w:sz w:val="28"/>
          <w:szCs w:val="28"/>
        </w:rPr>
        <w:t>Dr. F. Zandi</w:t>
      </w:r>
    </w:p>
    <w:p w14:paraId="3E163705" w14:textId="77777777" w:rsidR="00966602" w:rsidRPr="00641AA2" w:rsidRDefault="00966602" w:rsidP="00082E55">
      <w:pPr>
        <w:pStyle w:val="PlainText"/>
        <w:tabs>
          <w:tab w:val="right" w:pos="9360"/>
        </w:tabs>
        <w:rPr>
          <w:rFonts w:ascii="Times New Roman" w:hAnsi="Times New Roman"/>
          <w:b/>
          <w:sz w:val="28"/>
          <w:szCs w:val="28"/>
        </w:rPr>
      </w:pPr>
      <w:r w:rsidRPr="00641AA2">
        <w:rPr>
          <w:rFonts w:ascii="Times New Roman" w:hAnsi="Times New Roman"/>
          <w:b/>
          <w:sz w:val="28"/>
          <w:szCs w:val="28"/>
        </w:rPr>
        <w:t>Schulich School of Business</w:t>
      </w:r>
      <w:r w:rsidRPr="00641AA2">
        <w:rPr>
          <w:rFonts w:ascii="Times New Roman" w:hAnsi="Times New Roman"/>
          <w:b/>
          <w:sz w:val="28"/>
          <w:szCs w:val="28"/>
        </w:rPr>
        <w:tab/>
      </w:r>
      <w:r w:rsidR="00082E55">
        <w:rPr>
          <w:rFonts w:ascii="Times New Roman" w:hAnsi="Times New Roman"/>
          <w:b/>
          <w:sz w:val="28"/>
          <w:szCs w:val="28"/>
        </w:rPr>
        <w:t>Winter 20</w:t>
      </w:r>
      <w:r w:rsidR="00596ED4">
        <w:rPr>
          <w:rFonts w:ascii="Times New Roman" w:hAnsi="Times New Roman"/>
          <w:b/>
          <w:sz w:val="28"/>
          <w:szCs w:val="28"/>
        </w:rPr>
        <w:t>21</w:t>
      </w:r>
    </w:p>
    <w:p w14:paraId="75497FE6" w14:textId="77777777" w:rsidR="00966602" w:rsidRPr="00641AA2" w:rsidRDefault="00966602" w:rsidP="00966602">
      <w:pPr>
        <w:pStyle w:val="PlainText"/>
        <w:rPr>
          <w:rFonts w:ascii="Times New Roman" w:hAnsi="Times New Roman"/>
          <w:sz w:val="28"/>
          <w:szCs w:val="28"/>
        </w:rPr>
      </w:pPr>
    </w:p>
    <w:p w14:paraId="1FBC8687" w14:textId="77777777" w:rsidR="00966602" w:rsidRPr="00641AA2" w:rsidRDefault="00966602" w:rsidP="00966602">
      <w:pPr>
        <w:pStyle w:val="PlainText"/>
        <w:rPr>
          <w:rFonts w:ascii="Times New Roman" w:hAnsi="Times New Roman"/>
          <w:b/>
          <w:sz w:val="28"/>
          <w:szCs w:val="28"/>
        </w:rPr>
      </w:pPr>
    </w:p>
    <w:p w14:paraId="1E81B925" w14:textId="77777777" w:rsidR="00966602" w:rsidRDefault="006D0942" w:rsidP="00966602">
      <w:pPr>
        <w:pStyle w:val="PlainText"/>
        <w:jc w:val="center"/>
        <w:rPr>
          <w:rFonts w:ascii="Times New Roman" w:hAnsi="Times New Roman"/>
          <w:b/>
          <w:sz w:val="28"/>
          <w:szCs w:val="28"/>
        </w:rPr>
      </w:pPr>
      <w:r>
        <w:rPr>
          <w:rFonts w:ascii="Times New Roman" w:hAnsi="Times New Roman"/>
          <w:b/>
          <w:sz w:val="28"/>
          <w:szCs w:val="28"/>
        </w:rPr>
        <w:t xml:space="preserve">INTL </w:t>
      </w:r>
      <w:r w:rsidR="00082E55">
        <w:rPr>
          <w:rFonts w:ascii="Times New Roman" w:hAnsi="Times New Roman"/>
          <w:b/>
          <w:sz w:val="28"/>
          <w:szCs w:val="28"/>
        </w:rPr>
        <w:t>2200</w:t>
      </w:r>
      <w:r w:rsidR="00AA6EAC">
        <w:rPr>
          <w:rFonts w:ascii="Times New Roman" w:hAnsi="Times New Roman"/>
          <w:b/>
          <w:sz w:val="28"/>
          <w:szCs w:val="28"/>
        </w:rPr>
        <w:t xml:space="preserve"> </w:t>
      </w:r>
      <w:r w:rsidR="00082E55">
        <w:rPr>
          <w:rFonts w:ascii="Times New Roman" w:hAnsi="Times New Roman"/>
          <w:b/>
          <w:sz w:val="28"/>
          <w:szCs w:val="28"/>
        </w:rPr>
        <w:t>R</w:t>
      </w:r>
      <w:r>
        <w:rPr>
          <w:rFonts w:ascii="Times New Roman" w:hAnsi="Times New Roman"/>
          <w:b/>
          <w:sz w:val="28"/>
          <w:szCs w:val="28"/>
        </w:rPr>
        <w:t xml:space="preserve"> </w:t>
      </w:r>
      <w:r w:rsidR="00966602">
        <w:rPr>
          <w:rFonts w:ascii="Times New Roman" w:hAnsi="Times New Roman"/>
          <w:b/>
          <w:sz w:val="28"/>
          <w:szCs w:val="28"/>
        </w:rPr>
        <w:t>&amp;</w:t>
      </w:r>
      <w:r>
        <w:rPr>
          <w:rFonts w:ascii="Times New Roman" w:hAnsi="Times New Roman"/>
          <w:b/>
          <w:sz w:val="28"/>
          <w:szCs w:val="28"/>
        </w:rPr>
        <w:t xml:space="preserve"> </w:t>
      </w:r>
      <w:r w:rsidR="00082E55">
        <w:rPr>
          <w:rFonts w:ascii="Times New Roman" w:hAnsi="Times New Roman"/>
          <w:b/>
          <w:sz w:val="28"/>
          <w:szCs w:val="28"/>
        </w:rPr>
        <w:t>S</w:t>
      </w:r>
    </w:p>
    <w:p w14:paraId="71A87A95" w14:textId="77777777" w:rsidR="005D1068" w:rsidRPr="00641AA2" w:rsidRDefault="005D1068" w:rsidP="00966602">
      <w:pPr>
        <w:pStyle w:val="PlainText"/>
        <w:jc w:val="center"/>
        <w:rPr>
          <w:rFonts w:ascii="Times New Roman" w:hAnsi="Times New Roman"/>
          <w:b/>
          <w:sz w:val="28"/>
          <w:szCs w:val="28"/>
        </w:rPr>
      </w:pPr>
    </w:p>
    <w:p w14:paraId="6773A488" w14:textId="77777777" w:rsidR="00966602" w:rsidRPr="00641AA2" w:rsidRDefault="00966602" w:rsidP="00966602">
      <w:pPr>
        <w:pStyle w:val="PlainText"/>
        <w:jc w:val="center"/>
        <w:rPr>
          <w:rFonts w:ascii="Times New Roman" w:hAnsi="Times New Roman"/>
          <w:sz w:val="28"/>
          <w:szCs w:val="28"/>
        </w:rPr>
      </w:pPr>
      <w:r w:rsidRPr="00641AA2">
        <w:rPr>
          <w:rFonts w:ascii="Times New Roman" w:hAnsi="Times New Roman"/>
          <w:b/>
          <w:sz w:val="28"/>
          <w:szCs w:val="28"/>
        </w:rPr>
        <w:t>INTERNATIONAL ECONOMICS</w:t>
      </w:r>
    </w:p>
    <w:p w14:paraId="5A7BDFBA" w14:textId="77777777" w:rsidR="00966602" w:rsidRPr="00641AA2" w:rsidRDefault="00966602" w:rsidP="00966602">
      <w:pPr>
        <w:pStyle w:val="PlainText"/>
        <w:rPr>
          <w:rFonts w:ascii="Times New Roman" w:hAnsi="Times New Roman"/>
          <w:sz w:val="28"/>
          <w:szCs w:val="28"/>
        </w:rPr>
      </w:pPr>
    </w:p>
    <w:p w14:paraId="5D42D91B" w14:textId="77777777" w:rsidR="00966602" w:rsidRPr="00641AA2" w:rsidRDefault="00966602" w:rsidP="00082E55">
      <w:pPr>
        <w:pStyle w:val="PlainText"/>
        <w:jc w:val="center"/>
        <w:rPr>
          <w:rFonts w:ascii="Times New Roman" w:hAnsi="Times New Roman"/>
          <w:b/>
          <w:sz w:val="28"/>
          <w:szCs w:val="28"/>
        </w:rPr>
      </w:pPr>
      <w:r w:rsidRPr="00641AA2">
        <w:rPr>
          <w:rFonts w:ascii="Times New Roman" w:hAnsi="Times New Roman"/>
          <w:b/>
          <w:sz w:val="28"/>
          <w:szCs w:val="28"/>
        </w:rPr>
        <w:t xml:space="preserve">FINAL EXAMINATION </w:t>
      </w:r>
      <w:r w:rsidR="007011DC">
        <w:rPr>
          <w:rFonts w:ascii="Times New Roman" w:hAnsi="Times New Roman"/>
          <w:b/>
          <w:sz w:val="28"/>
          <w:szCs w:val="28"/>
        </w:rPr>
        <w:t xml:space="preserve">– </w:t>
      </w:r>
      <w:r w:rsidR="00AB4247">
        <w:rPr>
          <w:rFonts w:ascii="Times New Roman" w:hAnsi="Times New Roman"/>
          <w:b/>
          <w:sz w:val="28"/>
          <w:szCs w:val="28"/>
        </w:rPr>
        <w:t>April 1</w:t>
      </w:r>
      <w:r w:rsidR="00596ED4">
        <w:rPr>
          <w:rFonts w:ascii="Times New Roman" w:hAnsi="Times New Roman"/>
          <w:b/>
          <w:sz w:val="28"/>
          <w:szCs w:val="28"/>
        </w:rPr>
        <w:t>7</w:t>
      </w:r>
      <w:r w:rsidR="006436F2">
        <w:rPr>
          <w:rFonts w:ascii="Times New Roman" w:hAnsi="Times New Roman"/>
          <w:b/>
          <w:sz w:val="28"/>
          <w:szCs w:val="28"/>
        </w:rPr>
        <w:t>, 20</w:t>
      </w:r>
      <w:r w:rsidR="00596ED4">
        <w:rPr>
          <w:rFonts w:ascii="Times New Roman" w:hAnsi="Times New Roman"/>
          <w:b/>
          <w:sz w:val="28"/>
          <w:szCs w:val="28"/>
        </w:rPr>
        <w:t>21</w:t>
      </w:r>
    </w:p>
    <w:p w14:paraId="688FC848" w14:textId="77777777" w:rsidR="00966602" w:rsidRPr="00641AA2" w:rsidRDefault="00966602" w:rsidP="00966602">
      <w:pPr>
        <w:pStyle w:val="PlainText"/>
        <w:jc w:val="center"/>
        <w:rPr>
          <w:rFonts w:ascii="Times New Roman" w:hAnsi="Times New Roman"/>
          <w:b/>
          <w:sz w:val="24"/>
          <w:szCs w:val="24"/>
        </w:rPr>
      </w:pPr>
    </w:p>
    <w:p w14:paraId="6F036C70" w14:textId="7243AD7F" w:rsidR="00966602" w:rsidRPr="00641AA2" w:rsidRDefault="00966602" w:rsidP="00966602">
      <w:pPr>
        <w:pStyle w:val="PlainText"/>
        <w:jc w:val="center"/>
        <w:rPr>
          <w:rFonts w:ascii="Times New Roman" w:hAnsi="Times New Roman"/>
          <w:b/>
          <w:sz w:val="24"/>
          <w:szCs w:val="24"/>
        </w:rPr>
      </w:pPr>
      <w:r w:rsidRPr="00641AA2">
        <w:rPr>
          <w:rFonts w:ascii="Times New Roman" w:hAnsi="Times New Roman"/>
          <w:b/>
          <w:sz w:val="24"/>
          <w:szCs w:val="24"/>
        </w:rPr>
        <w:t xml:space="preserve">DURATION: </w:t>
      </w:r>
      <w:r w:rsidR="00A91BA1">
        <w:rPr>
          <w:rFonts w:ascii="Times New Roman" w:hAnsi="Times New Roman"/>
          <w:b/>
          <w:sz w:val="24"/>
          <w:szCs w:val="24"/>
        </w:rPr>
        <w:t>3</w:t>
      </w:r>
      <w:r w:rsidR="00D0040A">
        <w:rPr>
          <w:rFonts w:ascii="Times New Roman" w:hAnsi="Times New Roman"/>
          <w:b/>
          <w:sz w:val="24"/>
          <w:szCs w:val="24"/>
        </w:rPr>
        <w:t xml:space="preserve">:30 </w:t>
      </w:r>
      <w:r w:rsidRPr="00641AA2">
        <w:rPr>
          <w:rFonts w:ascii="Times New Roman" w:hAnsi="Times New Roman"/>
          <w:b/>
          <w:sz w:val="24"/>
          <w:szCs w:val="24"/>
        </w:rPr>
        <w:t>HOURS</w:t>
      </w:r>
    </w:p>
    <w:p w14:paraId="7163EF4F" w14:textId="77777777" w:rsidR="00966602" w:rsidRDefault="00966602" w:rsidP="00966602">
      <w:pPr>
        <w:pStyle w:val="PlainText"/>
        <w:jc w:val="both"/>
        <w:rPr>
          <w:rFonts w:ascii="Times New Roman" w:hAnsi="Times New Roman"/>
          <w:b/>
          <w:sz w:val="24"/>
          <w:szCs w:val="24"/>
        </w:rPr>
      </w:pPr>
    </w:p>
    <w:p w14:paraId="21E095D3" w14:textId="77777777" w:rsidR="00F35245" w:rsidRPr="00641AA2" w:rsidRDefault="00F35245" w:rsidP="00966602">
      <w:pPr>
        <w:pStyle w:val="PlainText"/>
        <w:jc w:val="both"/>
        <w:rPr>
          <w:rFonts w:ascii="Times New Roman" w:hAnsi="Times New Roman"/>
          <w:b/>
          <w:sz w:val="24"/>
          <w:szCs w:val="24"/>
        </w:rPr>
      </w:pPr>
    </w:p>
    <w:p w14:paraId="3FE07753" w14:textId="77777777" w:rsidR="00B6394B" w:rsidRDefault="00B6394B" w:rsidP="00B6394B">
      <w:pPr>
        <w:pStyle w:val="PlainText"/>
        <w:pBdr>
          <w:top w:val="double" w:sz="4" w:space="1" w:color="auto"/>
        </w:pBdr>
        <w:jc w:val="both"/>
        <w:rPr>
          <w:rFonts w:ascii="Times New Roman" w:hAnsi="Times New Roman"/>
          <w:b/>
          <w:sz w:val="24"/>
          <w:szCs w:val="24"/>
        </w:rPr>
      </w:pPr>
    </w:p>
    <w:p w14:paraId="214E836C" w14:textId="77777777" w:rsidR="00B6394B" w:rsidRDefault="00B6394B" w:rsidP="00B6394B">
      <w:pPr>
        <w:pStyle w:val="PlainText"/>
        <w:jc w:val="both"/>
        <w:rPr>
          <w:rFonts w:ascii="Times New Roman" w:hAnsi="Times New Roman"/>
          <w:b/>
          <w:sz w:val="24"/>
          <w:szCs w:val="24"/>
        </w:rPr>
      </w:pPr>
    </w:p>
    <w:p w14:paraId="5C1478A9" w14:textId="77777777" w:rsidR="00B6394B" w:rsidRDefault="00B6394B" w:rsidP="00B6394B">
      <w:pPr>
        <w:pStyle w:val="PlainText"/>
        <w:jc w:val="both"/>
        <w:rPr>
          <w:rFonts w:ascii="Times New Roman" w:hAnsi="Times New Roman"/>
          <w:b/>
          <w:sz w:val="24"/>
          <w:szCs w:val="24"/>
        </w:rPr>
      </w:pPr>
      <w:r>
        <w:rPr>
          <w:rFonts w:ascii="Times New Roman" w:hAnsi="Times New Roman"/>
          <w:b/>
          <w:sz w:val="24"/>
          <w:szCs w:val="24"/>
        </w:rPr>
        <w:t>Name:  _________________________________</w:t>
      </w:r>
    </w:p>
    <w:p w14:paraId="1865CE9A" w14:textId="77777777" w:rsidR="00B6394B" w:rsidRDefault="00B6394B" w:rsidP="00B6394B">
      <w:pPr>
        <w:pStyle w:val="PlainText"/>
        <w:jc w:val="both"/>
        <w:rPr>
          <w:rFonts w:ascii="Times New Roman" w:hAnsi="Times New Roman"/>
          <w:b/>
          <w:sz w:val="24"/>
          <w:szCs w:val="24"/>
        </w:rPr>
      </w:pPr>
    </w:p>
    <w:p w14:paraId="14B3B04E" w14:textId="77777777" w:rsidR="00B6394B" w:rsidRDefault="00B6394B" w:rsidP="00B6394B">
      <w:pPr>
        <w:pStyle w:val="PlainText"/>
        <w:jc w:val="both"/>
        <w:rPr>
          <w:rFonts w:ascii="Times New Roman" w:hAnsi="Times New Roman"/>
          <w:b/>
          <w:sz w:val="24"/>
          <w:szCs w:val="24"/>
        </w:rPr>
      </w:pPr>
    </w:p>
    <w:p w14:paraId="4C7F6951" w14:textId="77777777" w:rsidR="00B6394B" w:rsidRDefault="00B6394B" w:rsidP="00B6394B">
      <w:pPr>
        <w:pStyle w:val="PlainText"/>
        <w:jc w:val="both"/>
        <w:rPr>
          <w:rFonts w:ascii="Times New Roman" w:hAnsi="Times New Roman"/>
          <w:b/>
          <w:sz w:val="24"/>
          <w:szCs w:val="24"/>
        </w:rPr>
      </w:pPr>
      <w:r>
        <w:rPr>
          <w:rFonts w:ascii="Times New Roman" w:hAnsi="Times New Roman"/>
          <w:b/>
          <w:sz w:val="24"/>
          <w:szCs w:val="24"/>
        </w:rPr>
        <w:t>S</w:t>
      </w:r>
      <w:r w:rsidR="006D0942">
        <w:rPr>
          <w:rFonts w:ascii="Times New Roman" w:hAnsi="Times New Roman"/>
          <w:b/>
          <w:sz w:val="24"/>
          <w:szCs w:val="24"/>
        </w:rPr>
        <w:t>tudent Number</w:t>
      </w:r>
      <w:r>
        <w:rPr>
          <w:rFonts w:ascii="Times New Roman" w:hAnsi="Times New Roman"/>
          <w:b/>
          <w:sz w:val="24"/>
          <w:szCs w:val="24"/>
        </w:rPr>
        <w:t>:  _________________________________</w:t>
      </w:r>
    </w:p>
    <w:p w14:paraId="4EF81F1E" w14:textId="77777777" w:rsidR="00B6394B" w:rsidRDefault="00B6394B" w:rsidP="00B6394B">
      <w:pPr>
        <w:pStyle w:val="PlainText"/>
        <w:jc w:val="both"/>
        <w:rPr>
          <w:rFonts w:ascii="Times New Roman" w:hAnsi="Times New Roman"/>
          <w:b/>
          <w:sz w:val="24"/>
          <w:szCs w:val="24"/>
        </w:rPr>
      </w:pPr>
    </w:p>
    <w:p w14:paraId="1FCEA1CF" w14:textId="77777777" w:rsidR="00B6394B" w:rsidRDefault="00B6394B" w:rsidP="00B6394B">
      <w:pPr>
        <w:pStyle w:val="PlainText"/>
        <w:pBdr>
          <w:bottom w:val="double" w:sz="4" w:space="1" w:color="auto"/>
        </w:pBdr>
        <w:jc w:val="both"/>
        <w:rPr>
          <w:rFonts w:ascii="Times New Roman" w:hAnsi="Times New Roman"/>
          <w:b/>
          <w:sz w:val="24"/>
          <w:szCs w:val="24"/>
        </w:rPr>
      </w:pPr>
    </w:p>
    <w:p w14:paraId="552248DB" w14:textId="77777777" w:rsidR="00F35245" w:rsidRDefault="00F35245" w:rsidP="00966602">
      <w:pPr>
        <w:pStyle w:val="PlainText"/>
        <w:jc w:val="both"/>
        <w:rPr>
          <w:rFonts w:ascii="Times New Roman" w:hAnsi="Times New Roman"/>
          <w:b/>
          <w:sz w:val="24"/>
          <w:szCs w:val="24"/>
        </w:rPr>
      </w:pPr>
    </w:p>
    <w:p w14:paraId="1F51DE6A" w14:textId="77777777" w:rsidR="00951C8C" w:rsidRDefault="00951C8C" w:rsidP="00951C8C">
      <w:pPr>
        <w:pStyle w:val="PlainText"/>
        <w:tabs>
          <w:tab w:val="right" w:pos="9360"/>
        </w:tabs>
        <w:rPr>
          <w:rFonts w:ascii="Times New Roman" w:hAnsi="Times New Roman"/>
          <w:b/>
          <w:sz w:val="24"/>
          <w:szCs w:val="24"/>
          <w:u w:val="single"/>
        </w:rPr>
      </w:pPr>
      <w:r w:rsidRPr="00951C8C">
        <w:rPr>
          <w:rFonts w:ascii="Times New Roman" w:hAnsi="Times New Roman"/>
          <w:b/>
        </w:rPr>
        <w:t>INSTRUCTIONS:</w:t>
      </w:r>
      <w:r w:rsidRPr="00B7680C">
        <w:rPr>
          <w:rFonts w:ascii="Times New Roman" w:hAnsi="Times New Roman"/>
          <w:b/>
          <w:sz w:val="24"/>
          <w:szCs w:val="24"/>
          <w:u w:val="single"/>
        </w:rPr>
        <w:t xml:space="preserve"> </w:t>
      </w:r>
    </w:p>
    <w:p w14:paraId="22CE4EB8" w14:textId="77777777" w:rsidR="00951C8C" w:rsidRDefault="00951C8C" w:rsidP="00951C8C">
      <w:pPr>
        <w:pStyle w:val="PlainText"/>
        <w:tabs>
          <w:tab w:val="right" w:pos="9360"/>
        </w:tabs>
        <w:rPr>
          <w:rFonts w:ascii="Times New Roman" w:hAnsi="Times New Roman"/>
          <w:b/>
          <w:sz w:val="24"/>
          <w:szCs w:val="24"/>
          <w:u w:val="single"/>
        </w:rPr>
      </w:pPr>
    </w:p>
    <w:p w14:paraId="5FAEA3E3" w14:textId="77777777" w:rsidR="00951C8C" w:rsidRPr="00951C8C" w:rsidRDefault="00D0040A" w:rsidP="00D0040A">
      <w:pPr>
        <w:pStyle w:val="PlainText"/>
        <w:numPr>
          <w:ilvl w:val="0"/>
          <w:numId w:val="29"/>
        </w:numPr>
        <w:ind w:left="567"/>
        <w:rPr>
          <w:rFonts w:ascii="Times New Roman" w:hAnsi="Times New Roman"/>
          <w:sz w:val="24"/>
          <w:szCs w:val="24"/>
        </w:rPr>
      </w:pPr>
      <w:r>
        <w:rPr>
          <w:rFonts w:ascii="Times New Roman" w:hAnsi="Times New Roman"/>
          <w:sz w:val="24"/>
          <w:szCs w:val="24"/>
        </w:rPr>
        <w:t>T</w:t>
      </w:r>
      <w:r w:rsidR="00951C8C" w:rsidRPr="00700485">
        <w:rPr>
          <w:rFonts w:ascii="Times New Roman" w:hAnsi="Times New Roman"/>
          <w:sz w:val="24"/>
          <w:szCs w:val="24"/>
        </w:rPr>
        <w:t xml:space="preserve">his is an open book take-home exam </w:t>
      </w:r>
      <w:r>
        <w:rPr>
          <w:rFonts w:ascii="Times New Roman" w:hAnsi="Times New Roman"/>
          <w:sz w:val="24"/>
          <w:szCs w:val="24"/>
        </w:rPr>
        <w:t>for which you have</w:t>
      </w:r>
      <w:r w:rsidR="00951C8C" w:rsidRPr="00951C8C">
        <w:rPr>
          <w:rFonts w:ascii="Times New Roman" w:hAnsi="Times New Roman"/>
          <w:sz w:val="24"/>
          <w:szCs w:val="24"/>
        </w:rPr>
        <w:t xml:space="preserve"> 3</w:t>
      </w:r>
      <w:r>
        <w:rPr>
          <w:rFonts w:ascii="Times New Roman" w:hAnsi="Times New Roman"/>
          <w:sz w:val="24"/>
          <w:szCs w:val="24"/>
        </w:rPr>
        <w:t xml:space="preserve">:30 </w:t>
      </w:r>
      <w:r w:rsidR="00951C8C" w:rsidRPr="00951C8C">
        <w:rPr>
          <w:rFonts w:ascii="Times New Roman" w:hAnsi="Times New Roman"/>
          <w:sz w:val="24"/>
          <w:szCs w:val="24"/>
        </w:rPr>
        <w:t xml:space="preserve">hours </w:t>
      </w:r>
      <w:r>
        <w:rPr>
          <w:rFonts w:ascii="Times New Roman" w:hAnsi="Times New Roman"/>
          <w:sz w:val="24"/>
          <w:szCs w:val="24"/>
        </w:rPr>
        <w:t>(210 minutes).</w:t>
      </w:r>
    </w:p>
    <w:p w14:paraId="49D21A66" w14:textId="77777777" w:rsidR="00D0040A" w:rsidRPr="00AA7D8F" w:rsidRDefault="00D0040A" w:rsidP="00951C8C">
      <w:pPr>
        <w:numPr>
          <w:ilvl w:val="0"/>
          <w:numId w:val="7"/>
        </w:numPr>
        <w:shd w:val="clear" w:color="auto" w:fill="FFFFFF"/>
        <w:tabs>
          <w:tab w:val="clear" w:pos="720"/>
        </w:tabs>
        <w:spacing w:line="360" w:lineRule="auto"/>
        <w:ind w:left="567"/>
        <w:contextualSpacing/>
        <w:rPr>
          <w:b/>
          <w:bCs/>
          <w:lang w:eastAsia="en-CA"/>
        </w:rPr>
      </w:pPr>
      <w:r w:rsidRPr="00AA7D8F">
        <w:rPr>
          <w:b/>
          <w:bCs/>
          <w:lang w:eastAsia="en-CA"/>
        </w:rPr>
        <w:t>You may submit a hand-written or typed up exam.</w:t>
      </w:r>
    </w:p>
    <w:p w14:paraId="1C4B9A37" w14:textId="77777777" w:rsidR="00D0040A" w:rsidRPr="00AA7D8F" w:rsidRDefault="00D0040A" w:rsidP="00D0040A">
      <w:pPr>
        <w:numPr>
          <w:ilvl w:val="0"/>
          <w:numId w:val="7"/>
        </w:numPr>
        <w:tabs>
          <w:tab w:val="clear" w:pos="720"/>
        </w:tabs>
        <w:spacing w:line="360" w:lineRule="auto"/>
        <w:ind w:left="567"/>
        <w:rPr>
          <w:b/>
          <w:bCs/>
        </w:rPr>
      </w:pPr>
      <w:r w:rsidRPr="00700485">
        <w:rPr>
          <w:b/>
          <w:bCs/>
        </w:rPr>
        <w:t>Diagrams must be properly labeled and attached to their corresponding texts</w:t>
      </w:r>
      <w:r w:rsidRPr="00700485">
        <w:t xml:space="preserve">. </w:t>
      </w:r>
      <w:r w:rsidRPr="00AA7D8F">
        <w:rPr>
          <w:b/>
          <w:bCs/>
        </w:rPr>
        <w:t>You may draw your diagrams manually and submit their snapshots.</w:t>
      </w:r>
    </w:p>
    <w:p w14:paraId="1B67FDAF" w14:textId="77777777" w:rsidR="00951C8C" w:rsidRPr="00700485" w:rsidRDefault="00951C8C" w:rsidP="00951C8C">
      <w:pPr>
        <w:numPr>
          <w:ilvl w:val="0"/>
          <w:numId w:val="7"/>
        </w:numPr>
        <w:shd w:val="clear" w:color="auto" w:fill="FFFFFF"/>
        <w:tabs>
          <w:tab w:val="clear" w:pos="720"/>
        </w:tabs>
        <w:spacing w:line="360" w:lineRule="auto"/>
        <w:ind w:left="567"/>
        <w:contextualSpacing/>
        <w:rPr>
          <w:lang w:eastAsia="en-CA"/>
        </w:rPr>
      </w:pPr>
      <w:r w:rsidRPr="00700485">
        <w:rPr>
          <w:lang w:eastAsia="en-CA"/>
        </w:rPr>
        <w:t>Without exception, a </w:t>
      </w:r>
      <w:r w:rsidRPr="00700485">
        <w:rPr>
          <w:u w:val="single"/>
          <w:lang w:eastAsia="en-CA"/>
        </w:rPr>
        <w:t>10% mark-deduction</w:t>
      </w:r>
      <w:r w:rsidRPr="00700485">
        <w:rPr>
          <w:lang w:eastAsia="en-CA"/>
        </w:rPr>
        <w:t xml:space="preserve"> will be automatically applied to your final mark on this </w:t>
      </w:r>
      <w:r>
        <w:rPr>
          <w:lang w:eastAsia="en-CA"/>
        </w:rPr>
        <w:t>exam</w:t>
      </w:r>
      <w:r w:rsidRPr="00700485">
        <w:rPr>
          <w:lang w:eastAsia="en-CA"/>
        </w:rPr>
        <w:t> </w:t>
      </w:r>
      <w:r w:rsidRPr="00700485">
        <w:rPr>
          <w:u w:val="single"/>
          <w:lang w:eastAsia="en-CA"/>
        </w:rPr>
        <w:t>for any portion of each hour</w:t>
      </w:r>
      <w:r w:rsidRPr="00700485">
        <w:rPr>
          <w:lang w:eastAsia="en-CA"/>
        </w:rPr>
        <w:t xml:space="preserve"> that your </w:t>
      </w:r>
      <w:r>
        <w:rPr>
          <w:lang w:eastAsia="en-CA"/>
        </w:rPr>
        <w:t>work</w:t>
      </w:r>
      <w:r w:rsidRPr="00700485">
        <w:rPr>
          <w:lang w:eastAsia="en-CA"/>
        </w:rPr>
        <w:t xml:space="preserve"> is submitted </w:t>
      </w:r>
      <w:r w:rsidRPr="00700485">
        <w:rPr>
          <w:u w:val="single"/>
          <w:lang w:eastAsia="en-CA"/>
        </w:rPr>
        <w:t>after </w:t>
      </w:r>
      <w:r>
        <w:rPr>
          <w:u w:val="single"/>
          <w:lang w:eastAsia="en-CA"/>
        </w:rPr>
        <w:t xml:space="preserve">the </w:t>
      </w:r>
      <w:r w:rsidR="00D0040A">
        <w:rPr>
          <w:u w:val="single"/>
          <w:lang w:eastAsia="en-CA"/>
        </w:rPr>
        <w:t xml:space="preserve">due </w:t>
      </w:r>
      <w:r>
        <w:rPr>
          <w:u w:val="single"/>
          <w:lang w:eastAsia="en-CA"/>
        </w:rPr>
        <w:t>time.</w:t>
      </w:r>
    </w:p>
    <w:p w14:paraId="7F7BE3E8" w14:textId="77777777" w:rsidR="00951C8C" w:rsidRPr="00700485" w:rsidRDefault="00951C8C" w:rsidP="00D0040A">
      <w:pPr>
        <w:numPr>
          <w:ilvl w:val="0"/>
          <w:numId w:val="7"/>
        </w:numPr>
        <w:shd w:val="clear" w:color="auto" w:fill="FFFFFF"/>
        <w:tabs>
          <w:tab w:val="clear" w:pos="720"/>
        </w:tabs>
        <w:spacing w:line="360" w:lineRule="auto"/>
        <w:ind w:left="567"/>
        <w:contextualSpacing/>
        <w:rPr>
          <w:lang w:eastAsia="en-CA"/>
        </w:rPr>
      </w:pPr>
      <w:r w:rsidRPr="00700485">
        <w:rPr>
          <w:lang w:eastAsia="en-CA"/>
        </w:rPr>
        <w:t>Your submitted Examination will be subject to </w:t>
      </w:r>
      <w:r w:rsidRPr="00700485">
        <w:rPr>
          <w:b/>
          <w:bCs/>
          <w:lang w:eastAsia="en-CA"/>
        </w:rPr>
        <w:t>automatic review via </w:t>
      </w:r>
      <w:r w:rsidRPr="00700485">
        <w:rPr>
          <w:b/>
          <w:bCs/>
          <w:i/>
          <w:iCs/>
          <w:lang w:eastAsia="en-CA"/>
        </w:rPr>
        <w:t>Turnitin</w:t>
      </w:r>
      <w:r w:rsidRPr="00700485">
        <w:rPr>
          <w:lang w:eastAsia="en-CA"/>
        </w:rPr>
        <w:t> and, by completing and submitting your Assignment on Canvas, you are agreeing to</w:t>
      </w:r>
      <w:r w:rsidRPr="00951C8C">
        <w:rPr>
          <w:shd w:val="clear" w:color="auto" w:fill="FFFFFF"/>
        </w:rPr>
        <w:t xml:space="preserve"> exercise complete academic honesty.</w:t>
      </w:r>
    </w:p>
    <w:p w14:paraId="7DB2673C" w14:textId="5BEEF6E1" w:rsidR="00C41F57" w:rsidRDefault="00951C8C" w:rsidP="00DD10B0">
      <w:pPr>
        <w:spacing w:before="100" w:beforeAutospacing="1" w:after="100" w:afterAutospacing="1"/>
        <w:jc w:val="center"/>
        <w:rPr>
          <w:b/>
          <w:color w:val="000000"/>
          <w:lang w:val="en-SG" w:eastAsia="en-SG"/>
        </w:rPr>
      </w:pPr>
      <w:r w:rsidRPr="00700485">
        <w:rPr>
          <w:b/>
          <w:color w:val="000000"/>
          <w:lang w:val="en-SG" w:eastAsia="en-SG"/>
        </w:rPr>
        <w:t>Good Luck!</w:t>
      </w:r>
      <w:r w:rsidR="00170DD8">
        <w:rPr>
          <w:b/>
          <w:color w:val="000000"/>
          <w:lang w:val="en-SG" w:eastAsia="en-SG"/>
        </w:rPr>
        <w:t xml:space="preserve"> </w:t>
      </w:r>
    </w:p>
    <w:p w14:paraId="79820CDF" w14:textId="77777777" w:rsidR="00DD10B0" w:rsidRPr="007B778D" w:rsidRDefault="00DD10B0" w:rsidP="00DD10B0">
      <w:pPr>
        <w:spacing w:before="100" w:beforeAutospacing="1" w:after="100" w:afterAutospacing="1"/>
        <w:jc w:val="center"/>
        <w:rPr>
          <w:b/>
        </w:rPr>
      </w:pPr>
    </w:p>
    <w:p w14:paraId="402F5778" w14:textId="77777777" w:rsidR="00966602" w:rsidRPr="007B778D" w:rsidRDefault="00966602" w:rsidP="00966602">
      <w:pPr>
        <w:pStyle w:val="PlainText"/>
        <w:jc w:val="both"/>
        <w:rPr>
          <w:rFonts w:ascii="Times New Roman" w:hAnsi="Times New Roman"/>
          <w:b/>
          <w:sz w:val="24"/>
          <w:szCs w:val="24"/>
          <w:u w:val="single"/>
        </w:rPr>
      </w:pPr>
      <w:r w:rsidRPr="007B778D">
        <w:rPr>
          <w:rFonts w:ascii="Times New Roman" w:hAnsi="Times New Roman"/>
          <w:b/>
          <w:sz w:val="24"/>
          <w:szCs w:val="24"/>
          <w:u w:val="single"/>
        </w:rPr>
        <w:lastRenderedPageBreak/>
        <w:t xml:space="preserve">ANSWER </w:t>
      </w:r>
      <w:smartTag w:uri="urn:schemas-microsoft-com:office:smarttags" w:element="stockticker">
        <w:r w:rsidRPr="007B778D">
          <w:rPr>
            <w:rFonts w:ascii="Times New Roman" w:hAnsi="Times New Roman"/>
            <w:b/>
            <w:sz w:val="24"/>
            <w:szCs w:val="24"/>
            <w:u w:val="single"/>
          </w:rPr>
          <w:t>ALL</w:t>
        </w:r>
      </w:smartTag>
      <w:r w:rsidRPr="007B778D">
        <w:rPr>
          <w:rFonts w:ascii="Times New Roman" w:hAnsi="Times New Roman"/>
          <w:b/>
          <w:sz w:val="24"/>
          <w:szCs w:val="24"/>
          <w:u w:val="single"/>
        </w:rPr>
        <w:t xml:space="preserve"> QUESTIONS (TOTAL MARKS = 100)</w:t>
      </w:r>
    </w:p>
    <w:p w14:paraId="733B608C" w14:textId="77777777" w:rsidR="00966602" w:rsidRPr="007B778D" w:rsidRDefault="00966602" w:rsidP="00966602"/>
    <w:p w14:paraId="47F3BF6A" w14:textId="77777777" w:rsidR="00045DC9" w:rsidRDefault="00045DC9" w:rsidP="00045DC9">
      <w:pPr>
        <w:ind w:left="720"/>
        <w:rPr>
          <w:bCs/>
          <w:color w:val="000000"/>
        </w:rPr>
      </w:pPr>
    </w:p>
    <w:p w14:paraId="6D03165A" w14:textId="77777777" w:rsidR="00A43ADF" w:rsidRPr="00951C8C" w:rsidRDefault="00A43ADF" w:rsidP="00A43ADF">
      <w:pPr>
        <w:numPr>
          <w:ilvl w:val="0"/>
          <w:numId w:val="31"/>
        </w:numPr>
        <w:spacing w:after="200" w:line="276" w:lineRule="auto"/>
        <w:ind w:left="426" w:hanging="426"/>
        <w:contextualSpacing/>
      </w:pPr>
      <w:r w:rsidRPr="00951C8C">
        <w:t>Suppose at 11am this morning, the following rates are obtained from the FX markets:</w:t>
      </w:r>
    </w:p>
    <w:p w14:paraId="2A7D7A86" w14:textId="77777777" w:rsidR="00A43ADF" w:rsidRPr="00951C8C" w:rsidRDefault="00A43ADF" w:rsidP="00A43ADF">
      <w:pPr>
        <w:spacing w:after="200" w:line="276" w:lineRule="auto"/>
        <w:ind w:left="426"/>
        <w:contextualSpacing/>
      </w:pPr>
    </w:p>
    <w:p w14:paraId="2AD23C06" w14:textId="77777777" w:rsidR="00A43ADF" w:rsidRPr="00951C8C" w:rsidRDefault="00A43ADF" w:rsidP="00A43ADF">
      <w:pPr>
        <w:numPr>
          <w:ilvl w:val="0"/>
          <w:numId w:val="7"/>
        </w:numPr>
        <w:spacing w:after="200" w:line="276" w:lineRule="auto"/>
        <w:contextualSpacing/>
        <w:rPr>
          <w:bCs/>
          <w:color w:val="000000"/>
        </w:rPr>
      </w:pPr>
      <w:r w:rsidRPr="00951C8C">
        <w:rPr>
          <w:bCs/>
          <w:color w:val="000000"/>
        </w:rPr>
        <w:t>In New York: $2 = 1£,</w:t>
      </w:r>
    </w:p>
    <w:p w14:paraId="5E5587BF" w14:textId="77777777" w:rsidR="00A43ADF" w:rsidRPr="00951C8C" w:rsidRDefault="00A43ADF" w:rsidP="00A43ADF">
      <w:pPr>
        <w:numPr>
          <w:ilvl w:val="0"/>
          <w:numId w:val="7"/>
        </w:numPr>
        <w:spacing w:after="200" w:line="276" w:lineRule="auto"/>
        <w:contextualSpacing/>
        <w:rPr>
          <w:bCs/>
          <w:color w:val="000000"/>
        </w:rPr>
      </w:pPr>
      <w:r w:rsidRPr="00951C8C">
        <w:rPr>
          <w:bCs/>
          <w:color w:val="000000"/>
        </w:rPr>
        <w:t>In London: ¥ 410 = 1£</w:t>
      </w:r>
    </w:p>
    <w:p w14:paraId="124594DD" w14:textId="77777777" w:rsidR="00A43ADF" w:rsidRPr="00951C8C" w:rsidRDefault="00A43ADF" w:rsidP="00A43ADF">
      <w:pPr>
        <w:numPr>
          <w:ilvl w:val="0"/>
          <w:numId w:val="7"/>
        </w:numPr>
        <w:spacing w:after="200" w:line="276" w:lineRule="auto"/>
        <w:contextualSpacing/>
        <w:rPr>
          <w:bCs/>
          <w:color w:val="000000"/>
        </w:rPr>
      </w:pPr>
      <w:r w:rsidRPr="00951C8C">
        <w:rPr>
          <w:bCs/>
          <w:color w:val="000000"/>
        </w:rPr>
        <w:t xml:space="preserve">In Tokyo: ¥200 = $1  </w:t>
      </w:r>
    </w:p>
    <w:p w14:paraId="126C9A09" w14:textId="77777777" w:rsidR="00A43ADF" w:rsidRPr="00951C8C" w:rsidRDefault="00A43ADF" w:rsidP="00A43ADF">
      <w:pPr>
        <w:spacing w:after="200" w:line="276" w:lineRule="auto"/>
        <w:ind w:left="720"/>
        <w:contextualSpacing/>
        <w:rPr>
          <w:bCs/>
          <w:color w:val="000000"/>
        </w:rPr>
      </w:pPr>
    </w:p>
    <w:p w14:paraId="6B5E0423" w14:textId="77777777" w:rsidR="00A43ADF" w:rsidRPr="00951C8C" w:rsidRDefault="00A43ADF" w:rsidP="00A43ADF">
      <w:pPr>
        <w:numPr>
          <w:ilvl w:val="0"/>
          <w:numId w:val="30"/>
        </w:numPr>
        <w:spacing w:after="200" w:line="276" w:lineRule="auto"/>
        <w:contextualSpacing/>
      </w:pPr>
      <w:r w:rsidRPr="00951C8C">
        <w:t>Determine if there is a currency arbitrage opportunity in this 3-currency situation.</w:t>
      </w:r>
    </w:p>
    <w:p w14:paraId="10D1ADC0" w14:textId="57A28EFB" w:rsidR="00A43ADF" w:rsidRDefault="00A43ADF" w:rsidP="00A43ADF">
      <w:pPr>
        <w:numPr>
          <w:ilvl w:val="0"/>
          <w:numId w:val="30"/>
        </w:numPr>
        <w:spacing w:after="200" w:line="276" w:lineRule="auto"/>
        <w:contextualSpacing/>
      </w:pPr>
      <w:r w:rsidRPr="00951C8C">
        <w:t xml:space="preserve">If there is an arbitrage opportunity to be exploited, show how you may be able to capture this profit. YOU NEED TO ILLUSTRATE YOUR PROFITABLE ROAD MAP </w:t>
      </w:r>
      <w:r w:rsidR="00AA7D8F">
        <w:t>EMPLOYING THE NUMBERS ABOVE.</w:t>
      </w:r>
      <w:r>
        <w:tab/>
      </w:r>
      <w:r>
        <w:tab/>
        <w:t>(8 marks)</w:t>
      </w:r>
    </w:p>
    <w:p w14:paraId="57035C1D" w14:textId="77777777" w:rsidR="00A43ADF" w:rsidRPr="00951C8C" w:rsidRDefault="00A43ADF" w:rsidP="00A43ADF">
      <w:pPr>
        <w:spacing w:after="200" w:line="276" w:lineRule="auto"/>
        <w:ind w:left="720"/>
        <w:contextualSpacing/>
      </w:pPr>
    </w:p>
    <w:p w14:paraId="36F1BBAC" w14:textId="77777777" w:rsidR="00A43ADF" w:rsidRPr="007B778D" w:rsidRDefault="00A43ADF" w:rsidP="00A43ADF">
      <w:pPr>
        <w:numPr>
          <w:ilvl w:val="0"/>
          <w:numId w:val="31"/>
        </w:numPr>
        <w:ind w:left="426" w:hanging="426"/>
        <w:rPr>
          <w:lang w:val="en-CA" w:eastAsia="en-CA"/>
        </w:rPr>
      </w:pPr>
      <w:r>
        <w:rPr>
          <w:lang w:val="en-CA" w:eastAsia="en-CA"/>
        </w:rPr>
        <w:t xml:space="preserve"> </w:t>
      </w:r>
      <w:r w:rsidRPr="007B778D">
        <w:rPr>
          <w:lang w:val="en-CA" w:eastAsia="en-CA"/>
        </w:rPr>
        <w:t xml:space="preserve">Explain how the following items would be entered into Canada balance of payments (the initiating entry). You need to indicate the relevant account and subaccount as well as the corresponding sign (negative or positive). </w:t>
      </w:r>
      <w:r>
        <w:rPr>
          <w:lang w:val="en-CA" w:eastAsia="en-CA"/>
        </w:rPr>
        <w:t xml:space="preserve">YOU DO </w:t>
      </w:r>
      <w:r w:rsidRPr="00951C8C">
        <w:rPr>
          <w:u w:val="single"/>
          <w:lang w:val="en-CA" w:eastAsia="en-CA"/>
        </w:rPr>
        <w:t>NOT</w:t>
      </w:r>
      <w:r>
        <w:rPr>
          <w:lang w:val="en-CA" w:eastAsia="en-CA"/>
        </w:rPr>
        <w:t xml:space="preserve"> NEED TO PROVIDE DOUBLE ENTRIES. </w:t>
      </w:r>
    </w:p>
    <w:p w14:paraId="72B987FA" w14:textId="77777777" w:rsidR="00A43ADF" w:rsidRPr="007B778D" w:rsidRDefault="00A43ADF" w:rsidP="00A43ADF">
      <w:pPr>
        <w:rPr>
          <w:lang w:val="en-CA" w:eastAsia="en-CA"/>
        </w:rPr>
      </w:pPr>
    </w:p>
    <w:p w14:paraId="52A2817F" w14:textId="77777777" w:rsidR="00A43ADF" w:rsidRPr="007B778D" w:rsidRDefault="00A43ADF" w:rsidP="00A43ADF">
      <w:pPr>
        <w:numPr>
          <w:ilvl w:val="0"/>
          <w:numId w:val="19"/>
        </w:numPr>
        <w:ind w:left="1080"/>
        <w:rPr>
          <w:color w:val="0000FF"/>
          <w:u w:val="single"/>
          <w:lang w:val="en-CA" w:eastAsia="en-CA"/>
        </w:rPr>
      </w:pPr>
      <w:r w:rsidRPr="007B778D">
        <w:rPr>
          <w:lang w:val="en-CA" w:eastAsia="en-CA"/>
        </w:rPr>
        <w:t>A disaster relief shipment of ba</w:t>
      </w:r>
      <w:r>
        <w:rPr>
          <w:lang w:val="en-CA" w:eastAsia="en-CA"/>
        </w:rPr>
        <w:t>r</w:t>
      </w:r>
      <w:r w:rsidRPr="007B778D">
        <w:rPr>
          <w:lang w:val="en-CA" w:eastAsia="en-CA"/>
        </w:rPr>
        <w:t>l</w:t>
      </w:r>
      <w:r>
        <w:rPr>
          <w:lang w:val="en-CA" w:eastAsia="en-CA"/>
        </w:rPr>
        <w:t>e</w:t>
      </w:r>
      <w:r w:rsidRPr="007B778D">
        <w:rPr>
          <w:lang w:val="en-CA" w:eastAsia="en-CA"/>
        </w:rPr>
        <w:t>y and wheat to a famine-stricken country</w:t>
      </w:r>
    </w:p>
    <w:p w14:paraId="3F4ED2C2" w14:textId="77777777" w:rsidR="00A43ADF" w:rsidRPr="007B778D" w:rsidRDefault="00A43ADF" w:rsidP="00A43ADF">
      <w:pPr>
        <w:numPr>
          <w:ilvl w:val="0"/>
          <w:numId w:val="19"/>
        </w:numPr>
        <w:ind w:left="1080"/>
        <w:rPr>
          <w:color w:val="0000FF"/>
          <w:u w:val="single"/>
          <w:lang w:val="en-CA" w:eastAsia="en-CA"/>
        </w:rPr>
      </w:pPr>
      <w:r>
        <w:rPr>
          <w:lang w:val="en-CA" w:eastAsia="en-CA"/>
        </w:rPr>
        <w:t xml:space="preserve">Canada’s export </w:t>
      </w:r>
      <w:r w:rsidRPr="007B778D">
        <w:rPr>
          <w:lang w:val="en-CA" w:eastAsia="en-CA"/>
        </w:rPr>
        <w:t>of textile machinery</w:t>
      </w:r>
    </w:p>
    <w:p w14:paraId="4DF82C59" w14:textId="77777777" w:rsidR="00A43ADF" w:rsidRPr="007B778D" w:rsidRDefault="00A43ADF" w:rsidP="00A43ADF">
      <w:pPr>
        <w:numPr>
          <w:ilvl w:val="0"/>
          <w:numId w:val="19"/>
        </w:numPr>
        <w:ind w:left="1080"/>
        <w:rPr>
          <w:color w:val="0000FF"/>
          <w:u w:val="single"/>
          <w:lang w:val="en-CA" w:eastAsia="en-CA"/>
        </w:rPr>
      </w:pPr>
      <w:r w:rsidRPr="007B778D">
        <w:rPr>
          <w:lang w:val="en-CA" w:eastAsia="en-CA"/>
        </w:rPr>
        <w:t>A</w:t>
      </w:r>
      <w:r>
        <w:rPr>
          <w:lang w:val="en-CA" w:eastAsia="en-CA"/>
        </w:rPr>
        <w:t xml:space="preserve">n American </w:t>
      </w:r>
      <w:r w:rsidRPr="007B778D">
        <w:rPr>
          <w:lang w:val="en-CA" w:eastAsia="en-CA"/>
        </w:rPr>
        <w:t xml:space="preserve">tourist hotel expenses in </w:t>
      </w:r>
      <w:r>
        <w:rPr>
          <w:lang w:val="en-CA" w:eastAsia="en-CA"/>
        </w:rPr>
        <w:t>Canada</w:t>
      </w:r>
    </w:p>
    <w:p w14:paraId="44CA444C" w14:textId="77777777" w:rsidR="00A43ADF" w:rsidRPr="00951C8C" w:rsidRDefault="00A43ADF" w:rsidP="00A43ADF">
      <w:pPr>
        <w:numPr>
          <w:ilvl w:val="0"/>
          <w:numId w:val="19"/>
        </w:numPr>
        <w:ind w:left="1080"/>
        <w:rPr>
          <w:color w:val="0000FF"/>
          <w:u w:val="single"/>
          <w:lang w:val="en-CA" w:eastAsia="en-CA"/>
        </w:rPr>
      </w:pPr>
      <w:r w:rsidRPr="007B778D">
        <w:rPr>
          <w:lang w:val="en-CA" w:eastAsia="en-CA"/>
        </w:rPr>
        <w:t xml:space="preserve">Purchase of </w:t>
      </w:r>
      <w:r>
        <w:rPr>
          <w:lang w:val="en-CA" w:eastAsia="en-CA"/>
        </w:rPr>
        <w:t xml:space="preserve">government of India </w:t>
      </w:r>
      <w:r w:rsidRPr="007B778D">
        <w:rPr>
          <w:lang w:val="en-CA" w:eastAsia="en-CA"/>
        </w:rPr>
        <w:t>treasuries by a Canadian.</w:t>
      </w:r>
    </w:p>
    <w:p w14:paraId="1EAAFC04" w14:textId="77777777" w:rsidR="00A43ADF" w:rsidRDefault="00A43ADF" w:rsidP="00A43ADF">
      <w:pPr>
        <w:ind w:left="7200"/>
        <w:rPr>
          <w:lang w:val="en-CA" w:eastAsia="en-CA"/>
        </w:rPr>
      </w:pPr>
      <w:r>
        <w:rPr>
          <w:lang w:val="en-CA" w:eastAsia="en-CA"/>
        </w:rPr>
        <w:t>(10 marks)</w:t>
      </w:r>
    </w:p>
    <w:p w14:paraId="2092E837" w14:textId="77777777" w:rsidR="00A43ADF" w:rsidRPr="00F64519" w:rsidRDefault="00A43ADF" w:rsidP="00A43ADF">
      <w:pPr>
        <w:rPr>
          <w:color w:val="0000FF"/>
          <w:u w:val="single"/>
          <w:lang w:val="en-CA" w:eastAsia="en-CA"/>
        </w:rPr>
      </w:pPr>
    </w:p>
    <w:p w14:paraId="3EE359C0" w14:textId="3D5F60B9" w:rsidR="00A43ADF" w:rsidRPr="00F64519" w:rsidRDefault="00A43ADF" w:rsidP="00A43ADF">
      <w:pPr>
        <w:numPr>
          <w:ilvl w:val="0"/>
          <w:numId w:val="31"/>
        </w:numPr>
        <w:ind w:left="426" w:hanging="426"/>
        <w:rPr>
          <w:lang w:eastAsia="en-CA"/>
        </w:rPr>
      </w:pPr>
      <w:r w:rsidRPr="00F64519">
        <w:rPr>
          <w:lang w:eastAsia="en-CA"/>
        </w:rPr>
        <w:t xml:space="preserve">Consider a Canadian who has C$1 million in her passion decides to place her entire funds in either the 6-month Canadian Treasury Bills (TBs) or in the 6-month Swiss TBs.  The yield on Canadian TBs  is 1.2% </w:t>
      </w:r>
      <w:r w:rsidR="00DD10B0">
        <w:rPr>
          <w:lang w:eastAsia="en-CA"/>
        </w:rPr>
        <w:t xml:space="preserve">(0.012) </w:t>
      </w:r>
      <w:r w:rsidRPr="00F64519">
        <w:rPr>
          <w:lang w:eastAsia="en-CA"/>
        </w:rPr>
        <w:t>and the yield on Swiss TBs is 0.5%</w:t>
      </w:r>
      <w:r w:rsidR="00DD10B0">
        <w:rPr>
          <w:lang w:eastAsia="en-CA"/>
        </w:rPr>
        <w:t xml:space="preserve"> (0.005)</w:t>
      </w:r>
      <w:r w:rsidRPr="00F64519">
        <w:rPr>
          <w:lang w:eastAsia="en-CA"/>
        </w:rPr>
        <w:t xml:space="preserve">.  The (six-month) forward C$-Swiss </w:t>
      </w:r>
      <w:r w:rsidR="00CA21FB" w:rsidRPr="00F64519">
        <w:rPr>
          <w:lang w:eastAsia="en-CA"/>
        </w:rPr>
        <w:t>Franc</w:t>
      </w:r>
      <w:r w:rsidRPr="00F64519">
        <w:rPr>
          <w:lang w:eastAsia="en-CA"/>
        </w:rPr>
        <w:t xml:space="preserve"> exchange rate (C$ </w:t>
      </w:r>
      <w:r>
        <w:rPr>
          <w:lang w:eastAsia="en-CA"/>
        </w:rPr>
        <w:t>-</w:t>
      </w:r>
      <w:r w:rsidRPr="00F64519">
        <w:rPr>
          <w:lang w:eastAsia="en-CA"/>
        </w:rPr>
        <w:t>CHF)</w:t>
      </w:r>
      <w:r w:rsidR="00AA7D8F" w:rsidRPr="00F64519">
        <w:rPr>
          <w:lang w:eastAsia="en-CA"/>
        </w:rPr>
        <w:t xml:space="preserve"> is 1.30 </w:t>
      </w:r>
      <w:r w:rsidRPr="00F64519">
        <w:rPr>
          <w:lang w:eastAsia="en-CA"/>
        </w:rPr>
        <w:t>and today’s spot rate between the two currencies is 1.25.  Using this information answer the following questions:</w:t>
      </w:r>
    </w:p>
    <w:p w14:paraId="32F6F770" w14:textId="77777777" w:rsidR="00A43ADF" w:rsidRPr="00F64519" w:rsidRDefault="00A43ADF" w:rsidP="00A43ADF">
      <w:pPr>
        <w:rPr>
          <w:lang w:eastAsia="en-CA"/>
        </w:rPr>
      </w:pPr>
    </w:p>
    <w:p w14:paraId="477F519D" w14:textId="50CAEE1F" w:rsidR="00A43ADF" w:rsidRDefault="00A43ADF" w:rsidP="00A43ADF">
      <w:pPr>
        <w:numPr>
          <w:ilvl w:val="0"/>
          <w:numId w:val="32"/>
        </w:numPr>
        <w:rPr>
          <w:lang w:val="en-SG" w:eastAsia="en-CA"/>
        </w:rPr>
      </w:pPr>
      <w:r>
        <w:rPr>
          <w:lang w:val="en-SG" w:eastAsia="en-CA"/>
        </w:rPr>
        <w:t>Defin</w:t>
      </w:r>
      <w:r w:rsidR="00AA7D8F">
        <w:rPr>
          <w:lang w:val="en-SG" w:eastAsia="en-CA"/>
        </w:rPr>
        <w:t xml:space="preserve">ing </w:t>
      </w:r>
      <w:r>
        <w:rPr>
          <w:lang w:val="en-SG" w:eastAsia="en-CA"/>
        </w:rPr>
        <w:t>the forward spread (discount or premium)</w:t>
      </w:r>
      <w:r w:rsidR="00AA7D8F">
        <w:rPr>
          <w:lang w:val="en-SG" w:eastAsia="en-CA"/>
        </w:rPr>
        <w:t xml:space="preserve"> i</w:t>
      </w:r>
      <w:r>
        <w:rPr>
          <w:lang w:val="en-SG" w:eastAsia="en-CA"/>
        </w:rPr>
        <w:t>s the Canadian dollar at a discount or premium</w:t>
      </w:r>
      <w:r w:rsidR="00AA7D8F">
        <w:rPr>
          <w:lang w:val="en-SG" w:eastAsia="en-CA"/>
        </w:rPr>
        <w:t xml:space="preserve">? And </w:t>
      </w:r>
      <w:r>
        <w:rPr>
          <w:lang w:val="en-SG" w:eastAsia="en-CA"/>
        </w:rPr>
        <w:t>by how much?</w:t>
      </w:r>
    </w:p>
    <w:p w14:paraId="7A6ACA46" w14:textId="77777777" w:rsidR="00A43ADF" w:rsidRDefault="00A43ADF" w:rsidP="00A43ADF">
      <w:pPr>
        <w:ind w:left="1230"/>
        <w:rPr>
          <w:lang w:val="en-SG" w:eastAsia="en-CA"/>
        </w:rPr>
      </w:pPr>
    </w:p>
    <w:p w14:paraId="6DDEE241" w14:textId="035A41A7" w:rsidR="00A43ADF" w:rsidRDefault="00A43ADF" w:rsidP="00A43ADF">
      <w:pPr>
        <w:numPr>
          <w:ilvl w:val="0"/>
          <w:numId w:val="32"/>
        </w:numPr>
        <w:rPr>
          <w:lang w:val="en-SG" w:eastAsia="en-CA"/>
        </w:rPr>
      </w:pPr>
      <w:r>
        <w:rPr>
          <w:lang w:val="en-SG" w:eastAsia="en-CA"/>
        </w:rPr>
        <w:t>Calculate the r</w:t>
      </w:r>
      <w:r w:rsidRPr="00F64519">
        <w:rPr>
          <w:lang w:val="en-SG" w:eastAsia="en-CA"/>
        </w:rPr>
        <w:t xml:space="preserve">iskless </w:t>
      </w:r>
      <w:r>
        <w:rPr>
          <w:lang w:val="en-SG" w:eastAsia="en-CA"/>
        </w:rPr>
        <w:t>(</w:t>
      </w:r>
      <w:r w:rsidR="00AA7D8F">
        <w:rPr>
          <w:lang w:val="en-SG" w:eastAsia="en-CA"/>
        </w:rPr>
        <w:t>covered</w:t>
      </w:r>
      <w:r>
        <w:rPr>
          <w:lang w:val="en-SG" w:eastAsia="en-CA"/>
        </w:rPr>
        <w:t>) rate of</w:t>
      </w:r>
      <w:r w:rsidRPr="00F64519">
        <w:rPr>
          <w:lang w:val="en-SG" w:eastAsia="en-CA"/>
        </w:rPr>
        <w:t xml:space="preserve"> return on </w:t>
      </w:r>
      <w:r>
        <w:rPr>
          <w:lang w:val="en-SG" w:eastAsia="en-CA"/>
        </w:rPr>
        <w:t xml:space="preserve">Swiss </w:t>
      </w:r>
      <w:r w:rsidRPr="00F64519">
        <w:rPr>
          <w:lang w:val="en-SG" w:eastAsia="en-CA"/>
        </w:rPr>
        <w:t>TBs</w:t>
      </w:r>
      <w:r>
        <w:rPr>
          <w:lang w:val="en-SG" w:eastAsia="en-CA"/>
        </w:rPr>
        <w:t>. (YOU DO NOT NEED TO ANNUALIZE the rate.)</w:t>
      </w:r>
    </w:p>
    <w:p w14:paraId="1A9AB726" w14:textId="77777777" w:rsidR="00A43ADF" w:rsidRPr="00F64519" w:rsidRDefault="00A43ADF" w:rsidP="00A43ADF">
      <w:pPr>
        <w:rPr>
          <w:lang w:val="en-SG" w:eastAsia="en-CA"/>
        </w:rPr>
      </w:pPr>
    </w:p>
    <w:p w14:paraId="3C70F70F" w14:textId="09434B94" w:rsidR="00A43ADF" w:rsidRPr="00F64519" w:rsidRDefault="00AA7D8F" w:rsidP="00A43ADF">
      <w:pPr>
        <w:numPr>
          <w:ilvl w:val="0"/>
          <w:numId w:val="32"/>
        </w:numPr>
        <w:rPr>
          <w:lang w:val="en-SG" w:eastAsia="en-CA"/>
        </w:rPr>
      </w:pPr>
      <w:r>
        <w:rPr>
          <w:lang w:val="en-SG" w:eastAsia="en-CA"/>
        </w:rPr>
        <w:t xml:space="preserve">Can you identify </w:t>
      </w:r>
      <w:r w:rsidR="00A43ADF" w:rsidRPr="00F64519">
        <w:rPr>
          <w:lang w:val="en-SG" w:eastAsia="en-CA"/>
        </w:rPr>
        <w:t>an arbitrage opportunity here</w:t>
      </w:r>
      <w:r w:rsidR="00A43ADF">
        <w:rPr>
          <w:lang w:val="en-SG" w:eastAsia="en-CA"/>
        </w:rPr>
        <w:t xml:space="preserve"> to be exploited</w:t>
      </w:r>
      <w:r w:rsidR="00A43ADF" w:rsidRPr="00F64519">
        <w:rPr>
          <w:lang w:val="en-SG" w:eastAsia="en-CA"/>
        </w:rPr>
        <w:t>? Explain why or why not.</w:t>
      </w:r>
    </w:p>
    <w:p w14:paraId="54C2D483" w14:textId="77777777" w:rsidR="00A43ADF" w:rsidRPr="00F64519" w:rsidRDefault="00A43ADF" w:rsidP="00A43ADF">
      <w:pPr>
        <w:rPr>
          <w:lang w:val="en-SG" w:eastAsia="en-CA"/>
        </w:rPr>
      </w:pPr>
    </w:p>
    <w:p w14:paraId="515F8C2A" w14:textId="7ED7D2BB" w:rsidR="00A43ADF" w:rsidRPr="00F64519" w:rsidRDefault="00A43ADF" w:rsidP="00A43ADF">
      <w:pPr>
        <w:numPr>
          <w:ilvl w:val="0"/>
          <w:numId w:val="32"/>
        </w:numPr>
        <w:rPr>
          <w:lang w:val="en-SG" w:eastAsia="en-CA"/>
        </w:rPr>
      </w:pPr>
      <w:proofErr w:type="gramStart"/>
      <w:r w:rsidRPr="00F64519">
        <w:rPr>
          <w:lang w:val="en-SG" w:eastAsia="en-CA"/>
        </w:rPr>
        <w:t>Assuming that</w:t>
      </w:r>
      <w:proofErr w:type="gramEnd"/>
      <w:r w:rsidRPr="00F64519">
        <w:rPr>
          <w:lang w:val="en-SG" w:eastAsia="en-CA"/>
        </w:rPr>
        <w:t xml:space="preserve"> the sport exchange rate and </w:t>
      </w:r>
      <w:r>
        <w:rPr>
          <w:lang w:val="en-SG" w:eastAsia="en-CA"/>
        </w:rPr>
        <w:t xml:space="preserve">TB </w:t>
      </w:r>
      <w:r w:rsidRPr="00F64519">
        <w:rPr>
          <w:lang w:val="en-SG" w:eastAsia="en-CA"/>
        </w:rPr>
        <w:t xml:space="preserve">yields </w:t>
      </w:r>
      <w:r w:rsidR="00AA7D8F">
        <w:rPr>
          <w:lang w:val="en-SG" w:eastAsia="en-CA"/>
        </w:rPr>
        <w:t>remain</w:t>
      </w:r>
      <w:r w:rsidRPr="00F64519">
        <w:rPr>
          <w:lang w:val="en-SG" w:eastAsia="en-CA"/>
        </w:rPr>
        <w:t xml:space="preserve"> as stated above, </w:t>
      </w:r>
      <w:r w:rsidR="00AA7D8F">
        <w:rPr>
          <w:lang w:val="en-SG" w:eastAsia="en-CA"/>
        </w:rPr>
        <w:t>Calculate the</w:t>
      </w:r>
      <w:r w:rsidRPr="00F64519">
        <w:rPr>
          <w:lang w:val="en-SG" w:eastAsia="en-CA"/>
        </w:rPr>
        <w:t xml:space="preserve"> </w:t>
      </w:r>
      <w:r>
        <w:rPr>
          <w:lang w:val="en-SG" w:eastAsia="en-CA"/>
        </w:rPr>
        <w:t>f</w:t>
      </w:r>
      <w:r w:rsidRPr="00F64519">
        <w:rPr>
          <w:lang w:val="en-SG" w:eastAsia="en-CA"/>
        </w:rPr>
        <w:t>orward rate</w:t>
      </w:r>
      <w:r w:rsidR="00AA7D8F">
        <w:rPr>
          <w:lang w:val="en-SG" w:eastAsia="en-CA"/>
        </w:rPr>
        <w:t xml:space="preserve"> at which</w:t>
      </w:r>
      <w:r>
        <w:rPr>
          <w:lang w:val="en-SG" w:eastAsia="en-CA"/>
        </w:rPr>
        <w:t xml:space="preserve"> </w:t>
      </w:r>
      <w:r w:rsidRPr="00F64519">
        <w:rPr>
          <w:lang w:val="en-SG" w:eastAsia="en-CA"/>
        </w:rPr>
        <w:t xml:space="preserve">the covered interest parity (CIP) </w:t>
      </w:r>
      <w:r>
        <w:rPr>
          <w:lang w:val="en-SG" w:eastAsia="en-CA"/>
        </w:rPr>
        <w:t>condition hold</w:t>
      </w:r>
      <w:r w:rsidR="00AA7D8F">
        <w:rPr>
          <w:lang w:val="en-SG" w:eastAsia="en-CA"/>
        </w:rPr>
        <w:t>s.</w:t>
      </w:r>
    </w:p>
    <w:p w14:paraId="59911AA5" w14:textId="77777777" w:rsidR="00A43ADF" w:rsidRPr="00F64519" w:rsidRDefault="00A43ADF" w:rsidP="00A43ADF">
      <w:pPr>
        <w:rPr>
          <w:lang w:val="en-SG" w:eastAsia="en-CA"/>
        </w:rPr>
      </w:pPr>
    </w:p>
    <w:p w14:paraId="2EB821A8" w14:textId="77777777" w:rsidR="00A43ADF" w:rsidRPr="00F64519" w:rsidRDefault="00A43ADF" w:rsidP="00A43ADF">
      <w:pPr>
        <w:rPr>
          <w:lang w:val="en-SG" w:eastAsia="en-CA"/>
        </w:rPr>
      </w:pPr>
    </w:p>
    <w:p w14:paraId="68EFEB37" w14:textId="201517C7" w:rsidR="00A43ADF" w:rsidRPr="00020750" w:rsidRDefault="00A43ADF" w:rsidP="00A43ADF">
      <w:pPr>
        <w:numPr>
          <w:ilvl w:val="0"/>
          <w:numId w:val="32"/>
        </w:numPr>
        <w:rPr>
          <w:color w:val="0000FF"/>
          <w:u w:val="single"/>
          <w:lang w:val="en-SG" w:eastAsia="en-CA"/>
        </w:rPr>
      </w:pPr>
      <w:r w:rsidRPr="00F64519">
        <w:rPr>
          <w:lang w:val="en-SG" w:eastAsia="en-CA"/>
        </w:rPr>
        <w:t xml:space="preserve">If the uncovered interest parity </w:t>
      </w:r>
      <w:r>
        <w:rPr>
          <w:lang w:val="en-SG" w:eastAsia="en-CA"/>
        </w:rPr>
        <w:t xml:space="preserve">condition </w:t>
      </w:r>
      <w:r w:rsidRPr="00F64519">
        <w:rPr>
          <w:lang w:val="en-SG" w:eastAsia="en-CA"/>
        </w:rPr>
        <w:t>holds</w:t>
      </w:r>
      <w:r>
        <w:rPr>
          <w:lang w:val="en-SG" w:eastAsia="en-CA"/>
        </w:rPr>
        <w:t xml:space="preserve">, </w:t>
      </w:r>
      <w:r w:rsidR="00AA7D8F">
        <w:rPr>
          <w:lang w:val="en-SG" w:eastAsia="en-CA"/>
        </w:rPr>
        <w:t>calculate</w:t>
      </w:r>
      <w:r w:rsidRPr="00F64519">
        <w:rPr>
          <w:lang w:val="en-SG" w:eastAsia="en-CA"/>
        </w:rPr>
        <w:t xml:space="preserve"> the expected </w:t>
      </w:r>
      <w:r w:rsidR="00AA7D8F">
        <w:rPr>
          <w:lang w:val="en-SG" w:eastAsia="en-CA"/>
        </w:rPr>
        <w:t xml:space="preserve">rate of </w:t>
      </w:r>
      <w:r w:rsidRPr="00F64519">
        <w:rPr>
          <w:lang w:val="en-SG" w:eastAsia="en-CA"/>
        </w:rPr>
        <w:t xml:space="preserve">depreciation </w:t>
      </w:r>
      <w:r w:rsidR="00AA7D8F">
        <w:rPr>
          <w:lang w:val="en-SG" w:eastAsia="en-CA"/>
        </w:rPr>
        <w:t xml:space="preserve">(appreciation) </w:t>
      </w:r>
      <w:r w:rsidRPr="00F64519">
        <w:rPr>
          <w:lang w:val="en-SG" w:eastAsia="en-CA"/>
        </w:rPr>
        <w:t xml:space="preserve">of C$ against </w:t>
      </w:r>
      <w:r>
        <w:rPr>
          <w:lang w:val="en-SG" w:eastAsia="en-CA"/>
        </w:rPr>
        <w:t>CHF</w:t>
      </w:r>
      <w:r w:rsidRPr="00F64519">
        <w:rPr>
          <w:lang w:val="en-SG" w:eastAsia="en-CA"/>
        </w:rPr>
        <w:t xml:space="preserve"> </w:t>
      </w:r>
      <w:r>
        <w:rPr>
          <w:lang w:val="en-SG" w:eastAsia="en-CA"/>
        </w:rPr>
        <w:t xml:space="preserve">if </w:t>
      </w:r>
      <w:r w:rsidRPr="00F64519">
        <w:rPr>
          <w:lang w:val="en-SG" w:eastAsia="en-CA"/>
        </w:rPr>
        <w:t xml:space="preserve">the sport exchange rate and </w:t>
      </w:r>
      <w:r>
        <w:rPr>
          <w:lang w:val="en-SG" w:eastAsia="en-CA"/>
        </w:rPr>
        <w:t xml:space="preserve">TB </w:t>
      </w:r>
      <w:r w:rsidRPr="00F64519">
        <w:rPr>
          <w:lang w:val="en-SG" w:eastAsia="en-CA"/>
        </w:rPr>
        <w:t>yields are as stated above</w:t>
      </w:r>
      <w:r w:rsidR="00AA7D8F">
        <w:rPr>
          <w:lang w:val="en-SG" w:eastAsia="en-CA"/>
        </w:rPr>
        <w:t>.</w:t>
      </w:r>
      <w:r w:rsidRPr="00F64519">
        <w:rPr>
          <w:lang w:val="en-SG" w:eastAsia="en-CA"/>
        </w:rPr>
        <w:t xml:space="preserve">                                                 </w:t>
      </w:r>
      <w:r>
        <w:rPr>
          <w:lang w:val="en-SG" w:eastAsia="en-CA"/>
        </w:rPr>
        <w:tab/>
      </w:r>
      <w:r>
        <w:rPr>
          <w:lang w:val="en-SG" w:eastAsia="en-CA"/>
        </w:rPr>
        <w:tab/>
      </w:r>
      <w:r>
        <w:rPr>
          <w:lang w:val="en-SG" w:eastAsia="en-CA"/>
        </w:rPr>
        <w:tab/>
      </w:r>
    </w:p>
    <w:p w14:paraId="571F9E3B" w14:textId="77777777" w:rsidR="00A43ADF" w:rsidRPr="00F64519" w:rsidRDefault="00A43ADF" w:rsidP="00A43ADF">
      <w:pPr>
        <w:ind w:left="7200"/>
        <w:rPr>
          <w:color w:val="0000FF"/>
          <w:u w:val="single"/>
          <w:lang w:val="en-SG" w:eastAsia="en-CA"/>
        </w:rPr>
      </w:pPr>
      <w:r>
        <w:rPr>
          <w:lang w:val="en-SG" w:eastAsia="en-CA"/>
        </w:rPr>
        <w:t>(1</w:t>
      </w:r>
      <w:r w:rsidR="00AE4886">
        <w:rPr>
          <w:lang w:val="en-SG" w:eastAsia="en-CA"/>
        </w:rPr>
        <w:t>4</w:t>
      </w:r>
      <w:r>
        <w:rPr>
          <w:lang w:val="en-SG" w:eastAsia="en-CA"/>
        </w:rPr>
        <w:t xml:space="preserve"> marks)</w:t>
      </w:r>
      <w:r w:rsidRPr="00F64519">
        <w:rPr>
          <w:lang w:val="en-SG" w:eastAsia="en-CA"/>
        </w:rPr>
        <w:t xml:space="preserve">                                    </w:t>
      </w:r>
    </w:p>
    <w:p w14:paraId="730623EF" w14:textId="77777777" w:rsidR="00A43ADF" w:rsidRDefault="00A43ADF" w:rsidP="00A43ADF">
      <w:pPr>
        <w:rPr>
          <w:color w:val="0000FF"/>
          <w:u w:val="single"/>
          <w:lang w:val="en-CA" w:eastAsia="en-CA"/>
        </w:rPr>
      </w:pPr>
    </w:p>
    <w:p w14:paraId="4D9D743F" w14:textId="1E4166F5" w:rsidR="00A43ADF" w:rsidRDefault="00AE4886" w:rsidP="00AE4886">
      <w:pPr>
        <w:tabs>
          <w:tab w:val="left" w:pos="-3420"/>
          <w:tab w:val="left" w:pos="-3060"/>
          <w:tab w:val="left" w:pos="-2880"/>
          <w:tab w:val="left" w:pos="-2520"/>
          <w:tab w:val="left" w:pos="12960"/>
        </w:tabs>
        <w:ind w:left="426" w:hanging="426"/>
      </w:pPr>
      <w:r>
        <w:rPr>
          <w:bCs/>
          <w:color w:val="000000"/>
        </w:rPr>
        <w:t xml:space="preserve">4. </w:t>
      </w:r>
      <w:r>
        <w:rPr>
          <w:bCs/>
          <w:color w:val="000000"/>
        </w:rPr>
        <w:tab/>
      </w:r>
      <w:r w:rsidR="00A43ADF">
        <w:t>Y</w:t>
      </w:r>
      <w:r w:rsidR="00A43ADF" w:rsidRPr="00B1334E">
        <w:t xml:space="preserve">ou are given the following information.  The current </w:t>
      </w:r>
      <w:r w:rsidR="00A43ADF">
        <w:t>Mexican peso- dollar</w:t>
      </w:r>
      <w:r w:rsidR="00A43ADF" w:rsidRPr="00B1334E">
        <w:t xml:space="preserve"> exchange rate is </w:t>
      </w:r>
      <w:r w:rsidR="00AA7D8F">
        <w:t>6.5 (</w:t>
      </w:r>
      <w:r w:rsidR="00A43ADF">
        <w:t>P</w:t>
      </w:r>
      <w:r w:rsidR="00AA7D8F">
        <w:t>6.5 = 1</w:t>
      </w:r>
      <w:r w:rsidR="00A43ADF" w:rsidRPr="00B1334E">
        <w:t>$</w:t>
      </w:r>
      <w:r w:rsidR="00AA7D8F">
        <w:t>)</w:t>
      </w:r>
      <w:r w:rsidR="00A43ADF" w:rsidRPr="00B1334E">
        <w:t xml:space="preserve"> </w:t>
      </w:r>
      <w:r w:rsidR="00A43ADF">
        <w:t>while the price index in Mexico is 600 and the price index in the US is 1</w:t>
      </w:r>
      <w:r w:rsidR="00D36ACA">
        <w:t>0</w:t>
      </w:r>
      <w:r w:rsidR="00A43ADF">
        <w:t>0</w:t>
      </w:r>
      <w:r w:rsidR="00A43ADF" w:rsidRPr="00B1334E">
        <w:t xml:space="preserve">.  </w:t>
      </w:r>
    </w:p>
    <w:p w14:paraId="2C81686F" w14:textId="77777777" w:rsidR="00A43ADF" w:rsidRPr="00B1334E" w:rsidRDefault="00A43ADF" w:rsidP="00A43ADF">
      <w:pPr>
        <w:tabs>
          <w:tab w:val="left" w:pos="-3420"/>
          <w:tab w:val="left" w:pos="-3060"/>
          <w:tab w:val="left" w:pos="-2880"/>
          <w:tab w:val="left" w:pos="-2520"/>
          <w:tab w:val="left" w:pos="12960"/>
        </w:tabs>
        <w:ind w:left="360"/>
      </w:pPr>
    </w:p>
    <w:p w14:paraId="7B90321A" w14:textId="6DBEAE63" w:rsidR="00A43ADF" w:rsidRDefault="00A43ADF" w:rsidP="00A43ADF">
      <w:pPr>
        <w:numPr>
          <w:ilvl w:val="0"/>
          <w:numId w:val="5"/>
        </w:numPr>
        <w:tabs>
          <w:tab w:val="left" w:pos="-2520"/>
        </w:tabs>
        <w:ind w:left="1080"/>
        <w:contextualSpacing/>
        <w:rPr>
          <w:rFonts w:eastAsia="Calibri"/>
          <w:lang w:val="en-CA"/>
        </w:rPr>
      </w:pPr>
      <w:r w:rsidRPr="00B1334E">
        <w:rPr>
          <w:rFonts w:eastAsia="Calibri"/>
          <w:lang w:val="en-CA"/>
        </w:rPr>
        <w:t>Based on this information, what is the PPP predicted (implied) rate of exchange between</w:t>
      </w:r>
      <w:r>
        <w:rPr>
          <w:rFonts w:eastAsia="Calibri"/>
          <w:lang w:val="en-CA"/>
        </w:rPr>
        <w:t xml:space="preserve"> the</w:t>
      </w:r>
      <w:r w:rsidRPr="00B1334E">
        <w:rPr>
          <w:rFonts w:eastAsia="Calibri"/>
          <w:lang w:val="en-CA"/>
        </w:rPr>
        <w:t xml:space="preserve"> </w:t>
      </w:r>
      <w:r>
        <w:rPr>
          <w:rFonts w:eastAsia="Calibri"/>
          <w:lang w:val="en-CA"/>
        </w:rPr>
        <w:t xml:space="preserve">peso and the </w:t>
      </w:r>
      <w:r w:rsidRPr="00B1334E">
        <w:rPr>
          <w:rFonts w:eastAsia="Calibri"/>
          <w:lang w:val="en-CA"/>
        </w:rPr>
        <w:t>dollar</w:t>
      </w:r>
      <w:r w:rsidR="00D36ACA">
        <w:rPr>
          <w:rFonts w:eastAsia="Calibri"/>
          <w:lang w:val="en-CA"/>
        </w:rPr>
        <w:t>? (R defined as (PESO/$).</w:t>
      </w:r>
      <w:r w:rsidRPr="00B1334E">
        <w:rPr>
          <w:rFonts w:eastAsia="Calibri"/>
          <w:lang w:val="en-CA"/>
        </w:rPr>
        <w:t xml:space="preserve"> </w:t>
      </w:r>
    </w:p>
    <w:p w14:paraId="65DF1018" w14:textId="77777777" w:rsidR="00A43ADF" w:rsidRPr="00125D49" w:rsidRDefault="00A43ADF" w:rsidP="00A43ADF">
      <w:pPr>
        <w:tabs>
          <w:tab w:val="left" w:pos="-2520"/>
        </w:tabs>
        <w:ind w:left="1080"/>
        <w:contextualSpacing/>
        <w:rPr>
          <w:rFonts w:eastAsia="Calibri"/>
          <w:lang w:val="en-CA"/>
        </w:rPr>
      </w:pPr>
    </w:p>
    <w:p w14:paraId="39796447" w14:textId="2F21E095" w:rsidR="00A43ADF" w:rsidRPr="00125D49" w:rsidRDefault="00A43ADF" w:rsidP="00A43ADF">
      <w:pPr>
        <w:numPr>
          <w:ilvl w:val="0"/>
          <w:numId w:val="5"/>
        </w:numPr>
        <w:tabs>
          <w:tab w:val="left" w:pos="-2520"/>
        </w:tabs>
        <w:ind w:left="1080"/>
        <w:contextualSpacing/>
        <w:rPr>
          <w:rFonts w:eastAsia="Calibri"/>
          <w:lang w:val="en-CA"/>
        </w:rPr>
      </w:pPr>
      <w:r w:rsidRPr="00125D49">
        <w:rPr>
          <w:rFonts w:eastAsia="Calibri"/>
          <w:lang w:val="en-CA"/>
        </w:rPr>
        <w:t xml:space="preserve">Is the </w:t>
      </w:r>
      <w:r>
        <w:rPr>
          <w:rFonts w:eastAsia="Calibri"/>
          <w:lang w:val="en-CA"/>
        </w:rPr>
        <w:t>peso</w:t>
      </w:r>
      <w:r w:rsidRPr="00125D49">
        <w:rPr>
          <w:rFonts w:eastAsia="Calibri"/>
          <w:lang w:val="en-CA"/>
        </w:rPr>
        <w:t xml:space="preserve"> overvalued/undervalued as predicted by the PPP? If so, by how much?  </w:t>
      </w:r>
      <w:r>
        <w:rPr>
          <w:rFonts w:eastAsia="Calibri"/>
          <w:lang w:val="en-CA"/>
        </w:rPr>
        <w:t>Explain.</w:t>
      </w:r>
    </w:p>
    <w:p w14:paraId="0108BF6E" w14:textId="77777777" w:rsidR="00A43ADF" w:rsidRPr="00125D49" w:rsidRDefault="00A43ADF" w:rsidP="00AE4886">
      <w:pPr>
        <w:numPr>
          <w:ilvl w:val="0"/>
          <w:numId w:val="33"/>
        </w:numPr>
        <w:tabs>
          <w:tab w:val="left" w:pos="-2520"/>
          <w:tab w:val="left" w:pos="7650"/>
        </w:tabs>
        <w:contextualSpacing/>
      </w:pPr>
      <w:r w:rsidRPr="00125D49">
        <w:rPr>
          <w:rFonts w:eastAsia="Calibri"/>
          <w:lang w:val="en-SG"/>
        </w:rPr>
        <w:t xml:space="preserve">marks) </w:t>
      </w:r>
    </w:p>
    <w:p w14:paraId="0D8D3BA4" w14:textId="41B192D7" w:rsidR="00A43ADF" w:rsidRDefault="00A43ADF" w:rsidP="00A43ADF">
      <w:pPr>
        <w:tabs>
          <w:tab w:val="left" w:pos="-360"/>
          <w:tab w:val="left" w:pos="-180"/>
          <w:tab w:val="left" w:pos="0"/>
          <w:tab w:val="left" w:pos="12960"/>
        </w:tabs>
        <w:ind w:left="720" w:hanging="720"/>
      </w:pPr>
      <w:r w:rsidRPr="00125D49">
        <w:tab/>
      </w:r>
    </w:p>
    <w:p w14:paraId="7E35CDF4" w14:textId="72F7F122" w:rsidR="00A43ADF" w:rsidRDefault="00AE4886" w:rsidP="00AE4886">
      <w:pPr>
        <w:ind w:left="426" w:hanging="426"/>
      </w:pPr>
      <w:r>
        <w:rPr>
          <w:lang w:eastAsia="en-SG"/>
        </w:rPr>
        <w:t xml:space="preserve">5. </w:t>
      </w:r>
      <w:r>
        <w:rPr>
          <w:lang w:eastAsia="en-SG"/>
        </w:rPr>
        <w:tab/>
      </w:r>
      <w:r w:rsidR="00A43ADF">
        <w:rPr>
          <w:lang w:eastAsia="en-SG"/>
        </w:rPr>
        <w:t xml:space="preserve">Since the outbreak of Covid-19 in March 2019 the Bank of Canada </w:t>
      </w:r>
      <w:r w:rsidR="00332737">
        <w:rPr>
          <w:lang w:eastAsia="en-SG"/>
        </w:rPr>
        <w:t xml:space="preserve">(along with other central banks) </w:t>
      </w:r>
      <w:r w:rsidR="00A43ADF">
        <w:rPr>
          <w:lang w:eastAsia="en-SG"/>
        </w:rPr>
        <w:t>has taken extreme measures to prevent a total econom</w:t>
      </w:r>
      <w:r w:rsidR="00D36ACA">
        <w:rPr>
          <w:lang w:eastAsia="en-SG"/>
        </w:rPr>
        <w:t>ic</w:t>
      </w:r>
      <w:r w:rsidR="00A43ADF">
        <w:rPr>
          <w:lang w:eastAsia="en-SG"/>
        </w:rPr>
        <w:t xml:space="preserve"> meltdown. The following questions relate to this development.</w:t>
      </w:r>
    </w:p>
    <w:p w14:paraId="712AFF80" w14:textId="77777777" w:rsidR="00A43ADF" w:rsidRDefault="00A43ADF" w:rsidP="00A43ADF">
      <w:pPr>
        <w:ind w:left="360"/>
      </w:pPr>
      <w:r>
        <w:rPr>
          <w:lang w:eastAsia="en-SG"/>
        </w:rPr>
        <w:t xml:space="preserve"> </w:t>
      </w:r>
    </w:p>
    <w:p w14:paraId="1998C711" w14:textId="2C56C2A6" w:rsidR="00CF33CE" w:rsidRPr="00CF33CE" w:rsidRDefault="000A065F" w:rsidP="00A43ADF">
      <w:pPr>
        <w:numPr>
          <w:ilvl w:val="0"/>
          <w:numId w:val="26"/>
        </w:numPr>
        <w:shd w:val="clear" w:color="auto" w:fill="FFFFFF"/>
        <w:textAlignment w:val="baseline"/>
        <w:rPr>
          <w:lang w:eastAsia="en-SG"/>
        </w:rPr>
      </w:pPr>
      <w:r>
        <w:rPr>
          <w:bCs/>
          <w:lang w:eastAsia="en-SG"/>
        </w:rPr>
        <w:t xml:space="preserve">Part of these extreme </w:t>
      </w:r>
      <w:r w:rsidR="00332737">
        <w:rPr>
          <w:bCs/>
          <w:lang w:eastAsia="en-SG"/>
        </w:rPr>
        <w:t xml:space="preserve">measures </w:t>
      </w:r>
      <w:r>
        <w:rPr>
          <w:bCs/>
          <w:lang w:eastAsia="en-SG"/>
        </w:rPr>
        <w:t>relate to the</w:t>
      </w:r>
      <w:r w:rsidR="00A43ADF">
        <w:rPr>
          <w:bCs/>
          <w:lang w:eastAsia="en-SG"/>
        </w:rPr>
        <w:t xml:space="preserve"> interest </w:t>
      </w:r>
      <w:r w:rsidR="00332737">
        <w:rPr>
          <w:bCs/>
          <w:lang w:eastAsia="en-SG"/>
        </w:rPr>
        <w:t>rates</w:t>
      </w:r>
      <w:r>
        <w:rPr>
          <w:bCs/>
          <w:lang w:eastAsia="en-SG"/>
        </w:rPr>
        <w:t>. Using a diagram made of Money demand and Money supply, show how the Bank of Canada has changed its interest rate since last year and which direction to combat the current economic crisis. Explain the logic behind this policy.</w:t>
      </w:r>
    </w:p>
    <w:p w14:paraId="15198A81" w14:textId="77777777" w:rsidR="00A43ADF" w:rsidRPr="00713041" w:rsidRDefault="00A43ADF" w:rsidP="00CF33CE">
      <w:pPr>
        <w:shd w:val="clear" w:color="auto" w:fill="FFFFFF"/>
        <w:ind w:left="1080"/>
        <w:textAlignment w:val="baseline"/>
        <w:rPr>
          <w:lang w:eastAsia="en-SG"/>
        </w:rPr>
      </w:pPr>
      <w:r>
        <w:rPr>
          <w:bCs/>
          <w:lang w:eastAsia="en-SG"/>
        </w:rPr>
        <w:t xml:space="preserve">  </w:t>
      </w:r>
    </w:p>
    <w:p w14:paraId="0FE33A9A" w14:textId="1393FC9B" w:rsidR="00A43ADF" w:rsidRPr="00CF33CE" w:rsidRDefault="00A43ADF" w:rsidP="00A43ADF">
      <w:pPr>
        <w:numPr>
          <w:ilvl w:val="0"/>
          <w:numId w:val="26"/>
        </w:numPr>
        <w:shd w:val="clear" w:color="auto" w:fill="FFFFFF"/>
        <w:textAlignment w:val="baseline"/>
        <w:rPr>
          <w:lang w:eastAsia="en-SG"/>
        </w:rPr>
      </w:pPr>
      <w:r>
        <w:rPr>
          <w:bCs/>
          <w:lang w:eastAsia="en-SG"/>
        </w:rPr>
        <w:t xml:space="preserve">Discuss in some details the short run </w:t>
      </w:r>
      <w:r w:rsidRPr="00887DBA">
        <w:rPr>
          <w:bCs/>
          <w:lang w:eastAsia="en-SG"/>
        </w:rPr>
        <w:t>ASSET APPROACH</w:t>
      </w:r>
      <w:r>
        <w:rPr>
          <w:bCs/>
          <w:lang w:eastAsia="en-SG"/>
        </w:rPr>
        <w:t xml:space="preserve"> </w:t>
      </w:r>
      <w:r w:rsidRPr="00887DBA">
        <w:rPr>
          <w:bCs/>
          <w:lang w:eastAsia="en-SG"/>
        </w:rPr>
        <w:t>model of exchange rate</w:t>
      </w:r>
      <w:r w:rsidR="009500F9">
        <w:rPr>
          <w:bCs/>
          <w:lang w:eastAsia="en-SG"/>
        </w:rPr>
        <w:t xml:space="preserve">s which is based on </w:t>
      </w:r>
      <w:r>
        <w:rPr>
          <w:bCs/>
          <w:lang w:eastAsia="en-SG"/>
        </w:rPr>
        <w:t xml:space="preserve">the Uncovered Interest Parity </w:t>
      </w:r>
      <w:r w:rsidR="009500F9">
        <w:rPr>
          <w:bCs/>
          <w:lang w:eastAsia="en-SG"/>
        </w:rPr>
        <w:t>condition</w:t>
      </w:r>
      <w:r>
        <w:rPr>
          <w:bCs/>
          <w:lang w:eastAsia="en-SG"/>
        </w:rPr>
        <w:t>.</w:t>
      </w:r>
    </w:p>
    <w:p w14:paraId="1B4BE137" w14:textId="77777777" w:rsidR="00CF33CE" w:rsidRPr="00153C28" w:rsidRDefault="00CF33CE" w:rsidP="00CF33CE">
      <w:pPr>
        <w:shd w:val="clear" w:color="auto" w:fill="FFFFFF"/>
        <w:textAlignment w:val="baseline"/>
        <w:rPr>
          <w:lang w:eastAsia="en-SG"/>
        </w:rPr>
      </w:pPr>
    </w:p>
    <w:p w14:paraId="490BC875" w14:textId="7C9B5551" w:rsidR="00A43ADF" w:rsidRPr="00CF33CE" w:rsidRDefault="009500F9" w:rsidP="00A43ADF">
      <w:pPr>
        <w:numPr>
          <w:ilvl w:val="0"/>
          <w:numId w:val="26"/>
        </w:numPr>
        <w:shd w:val="clear" w:color="auto" w:fill="FFFFFF"/>
        <w:textAlignment w:val="baseline"/>
        <w:rPr>
          <w:lang w:eastAsia="en-SG"/>
        </w:rPr>
      </w:pPr>
      <w:r>
        <w:rPr>
          <w:bCs/>
          <w:lang w:eastAsia="en-SG"/>
        </w:rPr>
        <w:t>Now i</w:t>
      </w:r>
      <w:r w:rsidR="00A43ADF">
        <w:rPr>
          <w:bCs/>
          <w:lang w:eastAsia="en-SG"/>
        </w:rPr>
        <w:t>ntegrat</w:t>
      </w:r>
      <w:r>
        <w:rPr>
          <w:bCs/>
          <w:lang w:eastAsia="en-SG"/>
        </w:rPr>
        <w:t>e</w:t>
      </w:r>
      <w:r w:rsidR="00A43ADF">
        <w:rPr>
          <w:bCs/>
          <w:lang w:eastAsia="en-SG"/>
        </w:rPr>
        <w:t xml:space="preserve"> </w:t>
      </w:r>
      <w:r>
        <w:rPr>
          <w:bCs/>
          <w:lang w:eastAsia="en-SG"/>
        </w:rPr>
        <w:t xml:space="preserve">your answer to the </w:t>
      </w:r>
      <w:r w:rsidR="00A43ADF">
        <w:rPr>
          <w:bCs/>
          <w:lang w:eastAsia="en-SG"/>
        </w:rPr>
        <w:t>last two parts of this question</w:t>
      </w:r>
      <w:r>
        <w:rPr>
          <w:bCs/>
          <w:lang w:eastAsia="en-SG"/>
        </w:rPr>
        <w:t>. E</w:t>
      </w:r>
      <w:r w:rsidR="00A43ADF">
        <w:rPr>
          <w:bCs/>
          <w:lang w:eastAsia="en-SG"/>
        </w:rPr>
        <w:t xml:space="preserve">xplain how the </w:t>
      </w:r>
      <w:r>
        <w:rPr>
          <w:bCs/>
          <w:lang w:eastAsia="en-SG"/>
        </w:rPr>
        <w:t>change in the interest rate by</w:t>
      </w:r>
      <w:r w:rsidR="00A43ADF">
        <w:rPr>
          <w:bCs/>
          <w:lang w:eastAsia="en-SG"/>
        </w:rPr>
        <w:t xml:space="preserve"> the Bank of </w:t>
      </w:r>
      <w:r w:rsidR="00CA21FB">
        <w:rPr>
          <w:bCs/>
          <w:lang w:eastAsia="en-SG"/>
        </w:rPr>
        <w:t>Canada</w:t>
      </w:r>
      <w:r w:rsidR="00A43ADF">
        <w:rPr>
          <w:bCs/>
          <w:lang w:eastAsia="en-SG"/>
        </w:rPr>
        <w:t xml:space="preserve"> as </w:t>
      </w:r>
      <w:r>
        <w:rPr>
          <w:bCs/>
          <w:lang w:eastAsia="en-SG"/>
        </w:rPr>
        <w:t>per your answer</w:t>
      </w:r>
      <w:r w:rsidR="00A43ADF">
        <w:rPr>
          <w:bCs/>
          <w:lang w:eastAsia="en-SG"/>
        </w:rPr>
        <w:t xml:space="preserve"> in (a) affects the Canadian dollar as predicted by your answer in part (b). Assume that foreign variables have remained unchanged throughout this period.</w:t>
      </w:r>
    </w:p>
    <w:p w14:paraId="6416034C" w14:textId="77777777" w:rsidR="00CF33CE" w:rsidRPr="009500F9" w:rsidRDefault="00CF33CE" w:rsidP="00CF33CE">
      <w:pPr>
        <w:shd w:val="clear" w:color="auto" w:fill="FFFFFF"/>
        <w:textAlignment w:val="baseline"/>
        <w:rPr>
          <w:lang w:eastAsia="en-SG"/>
        </w:rPr>
      </w:pPr>
    </w:p>
    <w:p w14:paraId="3B896FCC" w14:textId="66C84697" w:rsidR="00CF33CE" w:rsidRPr="009500F9" w:rsidRDefault="009500F9" w:rsidP="00CF33CE">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CF33CE" w:rsidRPr="009500F9">
        <w:rPr>
          <w:rFonts w:ascii="Times New Roman" w:eastAsia="Times New Roman" w:hAnsi="Times New Roman" w:cs="Times New Roman"/>
          <w:sz w:val="24"/>
          <w:szCs w:val="24"/>
        </w:rPr>
        <w:t>xplain how the exchange rate change determined in part (c) affects the trade balance</w:t>
      </w:r>
      <w:r>
        <w:rPr>
          <w:rFonts w:ascii="Times New Roman" w:eastAsia="Times New Roman" w:hAnsi="Times New Roman" w:cs="Times New Roman"/>
          <w:sz w:val="24"/>
          <w:szCs w:val="24"/>
        </w:rPr>
        <w:t>.</w:t>
      </w:r>
      <w:r w:rsidR="00CF33CE" w:rsidRPr="009500F9">
        <w:rPr>
          <w:rFonts w:ascii="Times New Roman" w:eastAsia="Times New Roman" w:hAnsi="Times New Roman" w:cs="Times New Roman"/>
          <w:sz w:val="24"/>
          <w:szCs w:val="24"/>
        </w:rPr>
        <w:tab/>
      </w:r>
    </w:p>
    <w:p w14:paraId="2292C23F" w14:textId="77777777" w:rsidR="00CF33CE" w:rsidRPr="009500F9" w:rsidRDefault="00CF33CE" w:rsidP="00CF33CE">
      <w:pPr>
        <w:ind w:left="720"/>
      </w:pPr>
    </w:p>
    <w:p w14:paraId="7332BC42" w14:textId="310713E3" w:rsidR="00CF33CE" w:rsidRPr="009500F9" w:rsidRDefault="00CF33CE" w:rsidP="00CF33CE">
      <w:pPr>
        <w:pStyle w:val="ListParagraph"/>
        <w:numPr>
          <w:ilvl w:val="0"/>
          <w:numId w:val="26"/>
        </w:numPr>
        <w:spacing w:after="0" w:line="240" w:lineRule="auto"/>
        <w:rPr>
          <w:rFonts w:ascii="Times New Roman" w:eastAsia="Times New Roman" w:hAnsi="Times New Roman" w:cs="Times New Roman"/>
          <w:color w:val="000000"/>
          <w:sz w:val="24"/>
          <w:szCs w:val="24"/>
        </w:rPr>
      </w:pPr>
      <w:r w:rsidRPr="009500F9">
        <w:rPr>
          <w:rFonts w:ascii="Times New Roman" w:eastAsia="Times New Roman" w:hAnsi="Times New Roman" w:cs="Times New Roman"/>
          <w:color w:val="000000"/>
          <w:sz w:val="24"/>
          <w:szCs w:val="24"/>
        </w:rPr>
        <w:t xml:space="preserve">What is the relationship between a nation’s savings and its trade </w:t>
      </w:r>
      <w:r w:rsidR="00CA21FB" w:rsidRPr="009500F9">
        <w:rPr>
          <w:rFonts w:ascii="Times New Roman" w:eastAsia="Times New Roman" w:hAnsi="Times New Roman" w:cs="Times New Roman"/>
          <w:color w:val="000000"/>
          <w:sz w:val="24"/>
          <w:szCs w:val="24"/>
        </w:rPr>
        <w:t>deficit?</w:t>
      </w:r>
      <w:r w:rsidRPr="009500F9">
        <w:rPr>
          <w:rFonts w:ascii="Times New Roman" w:eastAsia="Times New Roman" w:hAnsi="Times New Roman" w:cs="Times New Roman"/>
          <w:color w:val="000000"/>
          <w:sz w:val="24"/>
          <w:szCs w:val="24"/>
        </w:rPr>
        <w:tab/>
      </w:r>
      <w:r w:rsidRPr="009500F9">
        <w:rPr>
          <w:rFonts w:ascii="Times New Roman" w:eastAsia="Times New Roman" w:hAnsi="Times New Roman" w:cs="Times New Roman"/>
          <w:color w:val="000000"/>
          <w:sz w:val="24"/>
          <w:szCs w:val="24"/>
        </w:rPr>
        <w:tab/>
      </w:r>
      <w:r w:rsidRPr="009500F9">
        <w:rPr>
          <w:rFonts w:ascii="Times New Roman" w:eastAsia="Times New Roman" w:hAnsi="Times New Roman" w:cs="Times New Roman"/>
          <w:color w:val="000000"/>
          <w:sz w:val="24"/>
          <w:szCs w:val="24"/>
        </w:rPr>
        <w:tab/>
      </w:r>
      <w:r w:rsidRPr="009500F9">
        <w:rPr>
          <w:rFonts w:ascii="Times New Roman" w:eastAsia="Times New Roman" w:hAnsi="Times New Roman" w:cs="Times New Roman"/>
          <w:color w:val="000000"/>
          <w:sz w:val="24"/>
          <w:szCs w:val="24"/>
        </w:rPr>
        <w:tab/>
      </w:r>
      <w:r w:rsidRPr="009500F9">
        <w:rPr>
          <w:rFonts w:ascii="Times New Roman" w:eastAsia="Times New Roman" w:hAnsi="Times New Roman" w:cs="Times New Roman"/>
          <w:color w:val="000000"/>
          <w:sz w:val="24"/>
          <w:szCs w:val="24"/>
        </w:rPr>
        <w:tab/>
      </w:r>
      <w:r w:rsidRPr="009500F9">
        <w:rPr>
          <w:rFonts w:ascii="Times New Roman" w:eastAsia="Times New Roman" w:hAnsi="Times New Roman" w:cs="Times New Roman"/>
          <w:color w:val="000000"/>
          <w:sz w:val="24"/>
          <w:szCs w:val="24"/>
        </w:rPr>
        <w:tab/>
      </w:r>
      <w:r w:rsidRPr="009500F9">
        <w:rPr>
          <w:rFonts w:ascii="Times New Roman" w:eastAsia="Times New Roman" w:hAnsi="Times New Roman" w:cs="Times New Roman"/>
          <w:color w:val="000000"/>
          <w:sz w:val="24"/>
          <w:szCs w:val="24"/>
        </w:rPr>
        <w:tab/>
      </w:r>
      <w:r w:rsidRPr="009500F9">
        <w:rPr>
          <w:rFonts w:ascii="Times New Roman" w:eastAsia="Times New Roman" w:hAnsi="Times New Roman" w:cs="Times New Roman"/>
          <w:color w:val="000000"/>
          <w:sz w:val="24"/>
          <w:szCs w:val="24"/>
        </w:rPr>
        <w:tab/>
      </w:r>
      <w:r w:rsidRPr="009500F9">
        <w:rPr>
          <w:rFonts w:ascii="Times New Roman" w:eastAsia="Times New Roman" w:hAnsi="Times New Roman" w:cs="Times New Roman"/>
          <w:color w:val="000000"/>
          <w:sz w:val="24"/>
          <w:szCs w:val="24"/>
        </w:rPr>
        <w:tab/>
      </w:r>
    </w:p>
    <w:p w14:paraId="7C6D13DA" w14:textId="77777777" w:rsidR="00A43ADF" w:rsidRDefault="00A43ADF" w:rsidP="00CF33CE">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marks) </w:t>
      </w:r>
    </w:p>
    <w:p w14:paraId="7F9F9757" w14:textId="77777777" w:rsidR="00A43ADF" w:rsidRDefault="00A43ADF" w:rsidP="00A43ADF">
      <w:pPr>
        <w:pStyle w:val="ListParagraph"/>
        <w:shd w:val="clear" w:color="auto" w:fill="FFFFFF"/>
        <w:spacing w:after="0" w:line="240" w:lineRule="auto"/>
        <w:textAlignment w:val="baseline"/>
        <w:rPr>
          <w:rFonts w:ascii="Times New Roman" w:hAnsi="Times New Roman" w:cs="Times New Roman"/>
          <w:sz w:val="24"/>
          <w:szCs w:val="24"/>
        </w:rPr>
      </w:pPr>
    </w:p>
    <w:p w14:paraId="287DDC45" w14:textId="77777777" w:rsidR="00A43ADF" w:rsidRPr="00775C44" w:rsidRDefault="00A43ADF" w:rsidP="00A43ADF">
      <w:pPr>
        <w:pStyle w:val="ListParagraph"/>
        <w:shd w:val="clear" w:color="auto" w:fill="FFFFFF"/>
        <w:spacing w:after="0" w:line="240" w:lineRule="auto"/>
        <w:textAlignment w:val="baseline"/>
        <w:rPr>
          <w:rFonts w:ascii="Times New Roman" w:hAnsi="Times New Roman" w:cs="Times New Roman"/>
          <w:sz w:val="24"/>
          <w:szCs w:val="24"/>
        </w:rPr>
      </w:pPr>
    </w:p>
    <w:p w14:paraId="7F77F9B0" w14:textId="77777777" w:rsidR="00A43ADF" w:rsidRDefault="00A43ADF" w:rsidP="00A43ADF">
      <w:pPr>
        <w:tabs>
          <w:tab w:val="left" w:pos="12960"/>
        </w:tabs>
        <w:ind w:left="450" w:hanging="450"/>
      </w:pPr>
      <w:r>
        <w:t>6.</w:t>
      </w:r>
      <w:r>
        <w:tab/>
      </w:r>
      <w:r w:rsidRPr="00B94497">
        <w:t xml:space="preserve">Discuss </w:t>
      </w:r>
      <w:r>
        <w:t>why monetary policy is completely ineffective in a country such as Denmark whose currency (Krone) is fixed (against euro) and its capital is perfectly mobile.</w:t>
      </w:r>
      <w:r w:rsidRPr="00B94497">
        <w:t xml:space="preserve">  </w:t>
      </w:r>
    </w:p>
    <w:p w14:paraId="38B2BEBD" w14:textId="77777777" w:rsidR="00A43ADF" w:rsidRDefault="00A43ADF" w:rsidP="00A43ADF">
      <w:pPr>
        <w:tabs>
          <w:tab w:val="left" w:pos="12960"/>
        </w:tabs>
        <w:ind w:left="450" w:hanging="450"/>
        <w:rPr>
          <w:lang w:val="en-CA"/>
        </w:rPr>
      </w:pPr>
      <w:r>
        <w:tab/>
        <w:t xml:space="preserve">                                                                                                                (8 marks)</w:t>
      </w:r>
    </w:p>
    <w:p w14:paraId="3C4C1E6B" w14:textId="77777777" w:rsidR="00A43ADF" w:rsidRDefault="00A43ADF" w:rsidP="00A43ADF">
      <w:pPr>
        <w:tabs>
          <w:tab w:val="left" w:pos="432"/>
          <w:tab w:val="left" w:pos="864"/>
          <w:tab w:val="left" w:pos="1296"/>
        </w:tabs>
        <w:ind w:left="7560"/>
        <w:rPr>
          <w:lang w:val="en-CA"/>
        </w:rPr>
      </w:pPr>
    </w:p>
    <w:p w14:paraId="4F37CCD5" w14:textId="77777777" w:rsidR="00A43ADF" w:rsidRPr="00A76A47" w:rsidRDefault="00A43ADF" w:rsidP="00A43ADF">
      <w:pPr>
        <w:tabs>
          <w:tab w:val="left" w:pos="1296"/>
        </w:tabs>
        <w:ind w:left="426" w:hanging="426"/>
        <w:rPr>
          <w:lang w:val="en-CA"/>
        </w:rPr>
      </w:pPr>
      <w:r>
        <w:rPr>
          <w:lang w:val="en-CA"/>
        </w:rPr>
        <w:t xml:space="preserve">7. </w:t>
      </w:r>
      <w:r>
        <w:rPr>
          <w:lang w:val="en-CA"/>
        </w:rPr>
        <w:tab/>
      </w:r>
      <w:r w:rsidRPr="00A76A47">
        <w:rPr>
          <w:lang w:val="en-CA"/>
        </w:rPr>
        <w:t>Consider world consisting of two trading entities: the US and the EU. The EU is the exporter of cheese to the US and the importer of oil from the US. Assume the world price of both cheese and oil are set in terms of dollars ($). Also assume that</w:t>
      </w:r>
      <w:r w:rsidRPr="00A76A47">
        <w:rPr>
          <w:lang w:val="en-CA" w:eastAsia="en-CA"/>
        </w:rPr>
        <w:t xml:space="preserve"> there is no barriers or restrictions on trade for either good. </w:t>
      </w:r>
      <w:r w:rsidRPr="00A76A47">
        <w:rPr>
          <w:lang w:val="en-CA"/>
        </w:rPr>
        <w:t xml:space="preserve">Also assume that the entire exchange between the US and EU is made of trade account transactions and that there are NO capital/financial account transactions between them. </w:t>
      </w:r>
    </w:p>
    <w:p w14:paraId="2AB9D8AD" w14:textId="77777777" w:rsidR="00A43ADF" w:rsidRPr="00A76A47" w:rsidRDefault="00A43ADF" w:rsidP="00A43ADF">
      <w:pPr>
        <w:tabs>
          <w:tab w:val="left" w:pos="0"/>
          <w:tab w:val="left" w:pos="1296"/>
        </w:tabs>
        <w:ind w:left="426"/>
      </w:pPr>
      <w:bookmarkStart w:id="0" w:name="_Hlk38206968"/>
    </w:p>
    <w:p w14:paraId="36BA41C2" w14:textId="77777777" w:rsidR="00A43ADF" w:rsidRPr="00A76A47" w:rsidRDefault="00A43ADF" w:rsidP="00A43ADF">
      <w:pPr>
        <w:tabs>
          <w:tab w:val="left" w:pos="0"/>
          <w:tab w:val="left" w:pos="1296"/>
        </w:tabs>
        <w:ind w:left="426"/>
      </w:pPr>
      <w:r w:rsidRPr="00A76A47">
        <w:t xml:space="preserve">The following table represents the information about the EU’s import of oil. Note that the price of oil is denominated in the </w:t>
      </w:r>
      <w:r w:rsidRPr="00A76A47">
        <w:rPr>
          <w:b/>
          <w:bCs/>
        </w:rPr>
        <w:t xml:space="preserve">US dollar ($) and is equal to $30 </w:t>
      </w:r>
      <w:r w:rsidRPr="00A76A47">
        <w:t>per barrel.</w:t>
      </w:r>
    </w:p>
    <w:bookmarkEnd w:id="0"/>
    <w:p w14:paraId="2279924F" w14:textId="77777777" w:rsidR="00A43ADF" w:rsidRPr="00A76A47" w:rsidRDefault="00A43ADF" w:rsidP="00A43ADF">
      <w:pPr>
        <w:tabs>
          <w:tab w:val="left" w:pos="432"/>
          <w:tab w:val="left" w:pos="864"/>
          <w:tab w:val="left" w:pos="1296"/>
        </w:tabs>
        <w:ind w:left="864" w:hanging="86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23"/>
        <w:gridCol w:w="2165"/>
        <w:gridCol w:w="2166"/>
      </w:tblGrid>
      <w:tr w:rsidR="00A43ADF" w:rsidRPr="002C2295" w14:paraId="5EB4EDD7" w14:textId="77777777" w:rsidTr="002C2295">
        <w:tc>
          <w:tcPr>
            <w:tcW w:w="2337" w:type="dxa"/>
            <w:shd w:val="clear" w:color="auto" w:fill="auto"/>
          </w:tcPr>
          <w:p w14:paraId="2CEEAA94" w14:textId="77777777" w:rsidR="00A43ADF" w:rsidRPr="002C2295" w:rsidRDefault="00A43ADF" w:rsidP="002C2295">
            <w:pPr>
              <w:jc w:val="center"/>
              <w:rPr>
                <w:rFonts w:ascii="Calibri" w:eastAsia="Calibri" w:hAnsi="Calibri"/>
                <w:b/>
                <w:bCs/>
                <w:noProof/>
                <w:sz w:val="22"/>
                <w:szCs w:val="22"/>
                <w:lang w:val="en-CA"/>
              </w:rPr>
            </w:pPr>
            <w:bookmarkStart w:id="1" w:name="_Hlk38201932"/>
            <w:r w:rsidRPr="002C2295">
              <w:rPr>
                <w:rFonts w:ascii="Calibri" w:eastAsia="Calibri" w:hAnsi="Calibri"/>
                <w:b/>
                <w:bCs/>
                <w:noProof/>
                <w:sz w:val="22"/>
                <w:szCs w:val="22"/>
                <w:lang w:val="en-CA"/>
              </w:rPr>
              <w:t>1</w:t>
            </w:r>
          </w:p>
        </w:tc>
        <w:tc>
          <w:tcPr>
            <w:tcW w:w="2337" w:type="dxa"/>
            <w:shd w:val="clear" w:color="auto" w:fill="auto"/>
          </w:tcPr>
          <w:p w14:paraId="5B12CD5A"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2</w:t>
            </w:r>
          </w:p>
        </w:tc>
        <w:tc>
          <w:tcPr>
            <w:tcW w:w="2338" w:type="dxa"/>
            <w:shd w:val="clear" w:color="auto" w:fill="auto"/>
          </w:tcPr>
          <w:p w14:paraId="7B5CCA83"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3</w:t>
            </w:r>
          </w:p>
        </w:tc>
        <w:tc>
          <w:tcPr>
            <w:tcW w:w="2338" w:type="dxa"/>
            <w:shd w:val="clear" w:color="auto" w:fill="auto"/>
          </w:tcPr>
          <w:p w14:paraId="31D1F51B"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4</w:t>
            </w:r>
          </w:p>
        </w:tc>
      </w:tr>
      <w:tr w:rsidR="00A43ADF" w:rsidRPr="002C2295" w14:paraId="75647BB3" w14:textId="77777777" w:rsidTr="002C2295">
        <w:tc>
          <w:tcPr>
            <w:tcW w:w="2337" w:type="dxa"/>
            <w:shd w:val="clear" w:color="auto" w:fill="auto"/>
          </w:tcPr>
          <w:p w14:paraId="5E15338F"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Exchange rates ($/</w:t>
            </w:r>
            <w:r w:rsidRPr="002C2295">
              <w:rPr>
                <w:rFonts w:ascii="Calibri" w:eastAsia="Calibri" w:hAnsi="Calibri" w:cs="Calibri"/>
                <w:b/>
                <w:bCs/>
                <w:noProof/>
                <w:sz w:val="22"/>
                <w:szCs w:val="22"/>
                <w:lang w:val="en-CA"/>
              </w:rPr>
              <w:t>€</w:t>
            </w:r>
            <w:r w:rsidRPr="002C2295">
              <w:rPr>
                <w:rFonts w:ascii="Calibri" w:eastAsia="Calibri" w:hAnsi="Calibri"/>
                <w:b/>
                <w:bCs/>
                <w:noProof/>
                <w:sz w:val="22"/>
                <w:szCs w:val="22"/>
                <w:lang w:val="en-CA"/>
              </w:rPr>
              <w:t>)</w:t>
            </w:r>
          </w:p>
        </w:tc>
        <w:tc>
          <w:tcPr>
            <w:tcW w:w="2337" w:type="dxa"/>
            <w:shd w:val="clear" w:color="auto" w:fill="auto"/>
          </w:tcPr>
          <w:p w14:paraId="6E67E8B6"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The euro price of oil (</w:t>
            </w:r>
            <w:r w:rsidRPr="002C2295">
              <w:rPr>
                <w:rFonts w:ascii="Calibri" w:eastAsia="Calibri" w:hAnsi="Calibri" w:cs="Calibri"/>
                <w:b/>
                <w:bCs/>
                <w:noProof/>
                <w:sz w:val="22"/>
                <w:szCs w:val="22"/>
                <w:lang w:val="en-CA"/>
              </w:rPr>
              <w:t>€</w:t>
            </w:r>
            <w:r w:rsidRPr="002C2295">
              <w:rPr>
                <w:rFonts w:ascii="Calibri" w:eastAsia="Calibri" w:hAnsi="Calibri"/>
                <w:b/>
                <w:bCs/>
                <w:noProof/>
                <w:sz w:val="22"/>
                <w:szCs w:val="22"/>
                <w:lang w:val="en-CA"/>
              </w:rPr>
              <w:t>)</w:t>
            </w:r>
          </w:p>
        </w:tc>
        <w:tc>
          <w:tcPr>
            <w:tcW w:w="2338" w:type="dxa"/>
            <w:shd w:val="clear" w:color="auto" w:fill="auto"/>
          </w:tcPr>
          <w:p w14:paraId="2357804F"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 xml:space="preserve">The EU quantity of oil imports </w:t>
            </w:r>
          </w:p>
        </w:tc>
        <w:tc>
          <w:tcPr>
            <w:tcW w:w="2338" w:type="dxa"/>
            <w:shd w:val="clear" w:color="auto" w:fill="auto"/>
          </w:tcPr>
          <w:p w14:paraId="6EE229A4"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The number of euro supplied (</w:t>
            </w:r>
            <w:r w:rsidRPr="002C2295">
              <w:rPr>
                <w:rFonts w:ascii="Calibri" w:eastAsia="Calibri" w:hAnsi="Calibri" w:cs="Calibri"/>
                <w:b/>
                <w:bCs/>
                <w:noProof/>
                <w:sz w:val="22"/>
                <w:szCs w:val="22"/>
                <w:lang w:val="en-CA"/>
              </w:rPr>
              <w:t>€)</w:t>
            </w:r>
          </w:p>
        </w:tc>
      </w:tr>
      <w:tr w:rsidR="00A43ADF" w:rsidRPr="002C2295" w14:paraId="4C24E1EB" w14:textId="77777777" w:rsidTr="002C2295">
        <w:tc>
          <w:tcPr>
            <w:tcW w:w="2337" w:type="dxa"/>
            <w:shd w:val="clear" w:color="auto" w:fill="auto"/>
          </w:tcPr>
          <w:p w14:paraId="2AEA7D70"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1.2</w:t>
            </w:r>
          </w:p>
        </w:tc>
        <w:tc>
          <w:tcPr>
            <w:tcW w:w="2337" w:type="dxa"/>
            <w:shd w:val="clear" w:color="auto" w:fill="auto"/>
          </w:tcPr>
          <w:p w14:paraId="00DAEB76"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c>
          <w:tcPr>
            <w:tcW w:w="2338" w:type="dxa"/>
            <w:shd w:val="clear" w:color="auto" w:fill="auto"/>
          </w:tcPr>
          <w:p w14:paraId="6987C310"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50</w:t>
            </w:r>
          </w:p>
        </w:tc>
        <w:tc>
          <w:tcPr>
            <w:tcW w:w="2338" w:type="dxa"/>
            <w:shd w:val="clear" w:color="auto" w:fill="auto"/>
          </w:tcPr>
          <w:p w14:paraId="18533BAC"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r>
      <w:tr w:rsidR="00A43ADF" w:rsidRPr="002C2295" w14:paraId="2E49775C" w14:textId="77777777" w:rsidTr="002C2295">
        <w:tc>
          <w:tcPr>
            <w:tcW w:w="2337" w:type="dxa"/>
            <w:shd w:val="clear" w:color="auto" w:fill="auto"/>
          </w:tcPr>
          <w:p w14:paraId="3DFBC332"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1.5</w:t>
            </w:r>
          </w:p>
        </w:tc>
        <w:tc>
          <w:tcPr>
            <w:tcW w:w="2337" w:type="dxa"/>
            <w:shd w:val="clear" w:color="auto" w:fill="auto"/>
          </w:tcPr>
          <w:p w14:paraId="7E7C324C"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c>
          <w:tcPr>
            <w:tcW w:w="2338" w:type="dxa"/>
            <w:shd w:val="clear" w:color="auto" w:fill="auto"/>
          </w:tcPr>
          <w:p w14:paraId="7DA28557"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75</w:t>
            </w:r>
          </w:p>
        </w:tc>
        <w:tc>
          <w:tcPr>
            <w:tcW w:w="2338" w:type="dxa"/>
            <w:shd w:val="clear" w:color="auto" w:fill="auto"/>
          </w:tcPr>
          <w:p w14:paraId="5EE264FF"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r>
      <w:tr w:rsidR="00A43ADF" w:rsidRPr="002C2295" w14:paraId="26AD6E60" w14:textId="77777777" w:rsidTr="002C2295">
        <w:tc>
          <w:tcPr>
            <w:tcW w:w="2337" w:type="dxa"/>
            <w:shd w:val="clear" w:color="auto" w:fill="auto"/>
          </w:tcPr>
          <w:p w14:paraId="5374CD67"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1.8</w:t>
            </w:r>
          </w:p>
        </w:tc>
        <w:tc>
          <w:tcPr>
            <w:tcW w:w="2337" w:type="dxa"/>
            <w:shd w:val="clear" w:color="auto" w:fill="auto"/>
          </w:tcPr>
          <w:p w14:paraId="42F8BF1C"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c>
          <w:tcPr>
            <w:tcW w:w="2338" w:type="dxa"/>
            <w:shd w:val="clear" w:color="auto" w:fill="auto"/>
          </w:tcPr>
          <w:p w14:paraId="5BC87514"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100</w:t>
            </w:r>
          </w:p>
        </w:tc>
        <w:tc>
          <w:tcPr>
            <w:tcW w:w="2338" w:type="dxa"/>
            <w:shd w:val="clear" w:color="auto" w:fill="auto"/>
          </w:tcPr>
          <w:p w14:paraId="34406D4A"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r>
      <w:bookmarkEnd w:id="1"/>
    </w:tbl>
    <w:p w14:paraId="66701F15" w14:textId="77777777" w:rsidR="00A43ADF" w:rsidRPr="00A76A47" w:rsidRDefault="00A43ADF" w:rsidP="00A43ADF">
      <w:pPr>
        <w:tabs>
          <w:tab w:val="left" w:pos="0"/>
          <w:tab w:val="left" w:pos="1296"/>
        </w:tabs>
        <w:ind w:left="426"/>
        <w:rPr>
          <w:rFonts w:eastAsia="Calibri"/>
          <w:noProof/>
          <w:lang w:val="en-CA"/>
        </w:rPr>
      </w:pPr>
    </w:p>
    <w:p w14:paraId="76654A08" w14:textId="77777777" w:rsidR="00A43ADF" w:rsidRPr="00A76A47" w:rsidRDefault="00A43ADF" w:rsidP="00A43ADF">
      <w:pPr>
        <w:tabs>
          <w:tab w:val="left" w:pos="0"/>
          <w:tab w:val="left" w:pos="1296"/>
        </w:tabs>
        <w:ind w:left="709" w:hanging="283"/>
        <w:rPr>
          <w:noProof/>
          <w:lang w:val="en-CA"/>
        </w:rPr>
      </w:pPr>
      <w:r w:rsidRPr="00A76A47">
        <w:rPr>
          <w:rFonts w:eastAsia="Calibri"/>
          <w:noProof/>
          <w:lang w:val="en-CA"/>
        </w:rPr>
        <w:t xml:space="preserve">(a) </w:t>
      </w:r>
      <w:bookmarkStart w:id="2" w:name="_Hlk69232151"/>
      <w:r w:rsidRPr="00A76A47">
        <w:rPr>
          <w:rFonts w:eastAsia="Calibri"/>
          <w:noProof/>
          <w:lang w:val="en-CA"/>
        </w:rPr>
        <w:t>Using the information above derive the supply curve for Euro by filling in the blanks</w:t>
      </w:r>
      <w:bookmarkEnd w:id="2"/>
      <w:r w:rsidRPr="00A76A47">
        <w:rPr>
          <w:lang w:val="en-CA"/>
        </w:rPr>
        <w:t xml:space="preserve">. </w:t>
      </w:r>
      <w:r w:rsidR="00CF33CE" w:rsidRPr="00CF33CE">
        <w:rPr>
          <w:color w:val="FF0000"/>
          <w:lang w:val="en-CA"/>
        </w:rPr>
        <w:t>6</w:t>
      </w:r>
      <w:r w:rsidR="00AE4886" w:rsidRPr="00CF33CE">
        <w:rPr>
          <w:color w:val="FF0000"/>
          <w:lang w:val="en-CA"/>
        </w:rPr>
        <w:t xml:space="preserve"> </w:t>
      </w:r>
      <w:r w:rsidRPr="00A76A47">
        <w:rPr>
          <w:color w:val="FF0000"/>
          <w:lang w:val="en-CA"/>
        </w:rPr>
        <w:t>marks</w:t>
      </w:r>
    </w:p>
    <w:p w14:paraId="26D61A35" w14:textId="77777777" w:rsidR="00A76A47" w:rsidRPr="00A76A47" w:rsidRDefault="00A43ADF" w:rsidP="00A43ADF">
      <w:pPr>
        <w:tabs>
          <w:tab w:val="left" w:pos="0"/>
          <w:tab w:val="left" w:pos="1296"/>
        </w:tabs>
        <w:ind w:left="851" w:hanging="425"/>
        <w:rPr>
          <w:lang w:val="en-CA" w:eastAsia="en-CA"/>
        </w:rPr>
      </w:pPr>
      <w:r w:rsidRPr="00A76A47">
        <w:rPr>
          <w:lang w:val="en-CA"/>
        </w:rPr>
        <w:t xml:space="preserve">(b) </w:t>
      </w:r>
      <w:r w:rsidR="00A76A47" w:rsidRPr="00A76A47">
        <w:rPr>
          <w:lang w:val="en-CA"/>
        </w:rPr>
        <w:t xml:space="preserve">The following table represents the information about the EU’s exports of cheese. Note that the price of cheese is also denominated in the </w:t>
      </w:r>
      <w:r w:rsidR="00A76A47" w:rsidRPr="00A76A47">
        <w:rPr>
          <w:b/>
          <w:bCs/>
          <w:lang w:val="en-CA"/>
        </w:rPr>
        <w:t xml:space="preserve">US dollar ($) and is equal to $100 </w:t>
      </w:r>
      <w:r w:rsidR="00A76A47" w:rsidRPr="00A76A47">
        <w:rPr>
          <w:lang w:val="en-CA"/>
        </w:rPr>
        <w:t>per ton.</w:t>
      </w:r>
      <w:r w:rsidR="00A76A47" w:rsidRPr="00A76A47">
        <w:rPr>
          <w:color w:val="FF0000"/>
          <w:lang w:val="en-CA"/>
        </w:rPr>
        <w:t xml:space="preserve"> </w:t>
      </w:r>
      <w:r w:rsidRPr="00A76A47">
        <w:rPr>
          <w:rFonts w:eastAsia="Calibri"/>
          <w:noProof/>
          <w:lang w:val="en-CA"/>
        </w:rPr>
        <w:t>Using the information above derive the demand curve for Euro by filling in the blanks.</w:t>
      </w:r>
      <w:r w:rsidR="00A76A47" w:rsidRPr="00A76A47">
        <w:rPr>
          <w:color w:val="FF0000"/>
          <w:lang w:val="en-CA"/>
        </w:rPr>
        <w:t xml:space="preserve"> </w:t>
      </w:r>
      <w:r w:rsidR="00CF33CE">
        <w:rPr>
          <w:color w:val="FF0000"/>
          <w:lang w:val="en-CA"/>
        </w:rPr>
        <w:t>6</w:t>
      </w:r>
      <w:r w:rsidR="00A76A47" w:rsidRPr="00A76A47">
        <w:rPr>
          <w:color w:val="FF0000"/>
          <w:lang w:val="en-CA"/>
        </w:rPr>
        <w:t xml:space="preserve"> marks</w:t>
      </w:r>
    </w:p>
    <w:p w14:paraId="7EB81C1F" w14:textId="77777777" w:rsidR="00A43ADF" w:rsidRPr="00A76A47" w:rsidRDefault="00A43ADF" w:rsidP="00A43ADF">
      <w:pPr>
        <w:tabs>
          <w:tab w:val="left" w:pos="0"/>
          <w:tab w:val="left" w:pos="1296"/>
        </w:tabs>
        <w:rPr>
          <w:rFonts w:ascii="Calibri" w:eastAsia="Calibri" w:hAnsi="Calibri"/>
          <w:noProof/>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132"/>
        <w:gridCol w:w="2153"/>
        <w:gridCol w:w="2181"/>
      </w:tblGrid>
      <w:tr w:rsidR="00A43ADF" w:rsidRPr="002C2295" w14:paraId="1E362FB0" w14:textId="77777777" w:rsidTr="002C2295">
        <w:tc>
          <w:tcPr>
            <w:tcW w:w="2219" w:type="dxa"/>
            <w:shd w:val="clear" w:color="auto" w:fill="auto"/>
          </w:tcPr>
          <w:p w14:paraId="781BCC4A"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1</w:t>
            </w:r>
          </w:p>
        </w:tc>
        <w:tc>
          <w:tcPr>
            <w:tcW w:w="2196" w:type="dxa"/>
            <w:shd w:val="clear" w:color="auto" w:fill="auto"/>
          </w:tcPr>
          <w:p w14:paraId="5D793CF9"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2</w:t>
            </w:r>
          </w:p>
        </w:tc>
        <w:tc>
          <w:tcPr>
            <w:tcW w:w="2211" w:type="dxa"/>
            <w:shd w:val="clear" w:color="auto" w:fill="auto"/>
          </w:tcPr>
          <w:p w14:paraId="0F2513AC"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3</w:t>
            </w:r>
          </w:p>
        </w:tc>
        <w:tc>
          <w:tcPr>
            <w:tcW w:w="2230" w:type="dxa"/>
            <w:shd w:val="clear" w:color="auto" w:fill="auto"/>
          </w:tcPr>
          <w:p w14:paraId="1C706097"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4</w:t>
            </w:r>
          </w:p>
        </w:tc>
      </w:tr>
      <w:tr w:rsidR="00A43ADF" w:rsidRPr="002C2295" w14:paraId="41FA9F7F" w14:textId="77777777" w:rsidTr="002C2295">
        <w:tc>
          <w:tcPr>
            <w:tcW w:w="2219" w:type="dxa"/>
            <w:shd w:val="clear" w:color="auto" w:fill="auto"/>
          </w:tcPr>
          <w:p w14:paraId="1FD03A92"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Exchange rates ($/</w:t>
            </w:r>
            <w:r w:rsidRPr="002C2295">
              <w:rPr>
                <w:rFonts w:ascii="Calibri" w:eastAsia="Calibri" w:hAnsi="Calibri" w:cs="Calibri"/>
                <w:b/>
                <w:bCs/>
                <w:noProof/>
                <w:sz w:val="22"/>
                <w:szCs w:val="22"/>
                <w:lang w:val="en-CA"/>
              </w:rPr>
              <w:t>€</w:t>
            </w:r>
            <w:r w:rsidRPr="002C2295">
              <w:rPr>
                <w:rFonts w:ascii="Calibri" w:eastAsia="Calibri" w:hAnsi="Calibri"/>
                <w:b/>
                <w:bCs/>
                <w:noProof/>
                <w:sz w:val="22"/>
                <w:szCs w:val="22"/>
                <w:lang w:val="en-CA"/>
              </w:rPr>
              <w:t>)</w:t>
            </w:r>
          </w:p>
        </w:tc>
        <w:tc>
          <w:tcPr>
            <w:tcW w:w="2196" w:type="dxa"/>
            <w:shd w:val="clear" w:color="auto" w:fill="auto"/>
          </w:tcPr>
          <w:p w14:paraId="1263BF65"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The euro price of cheese (</w:t>
            </w:r>
            <w:r w:rsidRPr="002C2295">
              <w:rPr>
                <w:rFonts w:ascii="Calibri" w:eastAsia="Calibri" w:hAnsi="Calibri" w:cs="Calibri"/>
                <w:b/>
                <w:bCs/>
                <w:noProof/>
                <w:sz w:val="22"/>
                <w:szCs w:val="22"/>
                <w:lang w:val="en-CA"/>
              </w:rPr>
              <w:t>€)</w:t>
            </w:r>
          </w:p>
        </w:tc>
        <w:tc>
          <w:tcPr>
            <w:tcW w:w="2211" w:type="dxa"/>
            <w:shd w:val="clear" w:color="auto" w:fill="auto"/>
          </w:tcPr>
          <w:p w14:paraId="17B23CB1"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 xml:space="preserve">The EU quantity of cheese exports </w:t>
            </w:r>
          </w:p>
        </w:tc>
        <w:tc>
          <w:tcPr>
            <w:tcW w:w="2230" w:type="dxa"/>
            <w:shd w:val="clear" w:color="auto" w:fill="auto"/>
          </w:tcPr>
          <w:p w14:paraId="2BCF1237" w14:textId="77777777" w:rsidR="00A43ADF" w:rsidRPr="002C2295" w:rsidRDefault="00A43ADF" w:rsidP="002C2295">
            <w:pPr>
              <w:jc w:val="center"/>
              <w:rPr>
                <w:rFonts w:ascii="Calibri" w:eastAsia="Calibri" w:hAnsi="Calibri"/>
                <w:b/>
                <w:bCs/>
                <w:noProof/>
                <w:sz w:val="22"/>
                <w:szCs w:val="22"/>
                <w:lang w:val="en-CA"/>
              </w:rPr>
            </w:pPr>
            <w:r w:rsidRPr="002C2295">
              <w:rPr>
                <w:rFonts w:ascii="Calibri" w:eastAsia="Calibri" w:hAnsi="Calibri"/>
                <w:b/>
                <w:bCs/>
                <w:noProof/>
                <w:sz w:val="22"/>
                <w:szCs w:val="22"/>
                <w:lang w:val="en-CA"/>
              </w:rPr>
              <w:t>The number of euro demanded (</w:t>
            </w:r>
            <w:r w:rsidRPr="002C2295">
              <w:rPr>
                <w:rFonts w:ascii="Calibri" w:eastAsia="Calibri" w:hAnsi="Calibri" w:cs="Calibri"/>
                <w:b/>
                <w:bCs/>
                <w:noProof/>
                <w:sz w:val="22"/>
                <w:szCs w:val="22"/>
                <w:lang w:val="en-CA"/>
              </w:rPr>
              <w:t>€)</w:t>
            </w:r>
          </w:p>
        </w:tc>
      </w:tr>
      <w:tr w:rsidR="00A43ADF" w:rsidRPr="002C2295" w14:paraId="0B93E253" w14:textId="77777777" w:rsidTr="002C2295">
        <w:tc>
          <w:tcPr>
            <w:tcW w:w="2219" w:type="dxa"/>
            <w:shd w:val="clear" w:color="auto" w:fill="auto"/>
          </w:tcPr>
          <w:p w14:paraId="46C5AAF8"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1.2</w:t>
            </w:r>
          </w:p>
        </w:tc>
        <w:tc>
          <w:tcPr>
            <w:tcW w:w="2196" w:type="dxa"/>
            <w:shd w:val="clear" w:color="auto" w:fill="auto"/>
          </w:tcPr>
          <w:p w14:paraId="283CD226" w14:textId="77777777" w:rsidR="00A43ADF" w:rsidRPr="002C2295" w:rsidRDefault="00AE4886"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c>
          <w:tcPr>
            <w:tcW w:w="2211" w:type="dxa"/>
            <w:shd w:val="clear" w:color="auto" w:fill="auto"/>
          </w:tcPr>
          <w:p w14:paraId="4056BE6B"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 xml:space="preserve">25 </w:t>
            </w:r>
          </w:p>
        </w:tc>
        <w:tc>
          <w:tcPr>
            <w:tcW w:w="2230" w:type="dxa"/>
            <w:shd w:val="clear" w:color="auto" w:fill="auto"/>
          </w:tcPr>
          <w:p w14:paraId="5AD3D4B4"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r>
      <w:tr w:rsidR="00A43ADF" w:rsidRPr="002C2295" w14:paraId="478238C7" w14:textId="77777777" w:rsidTr="002C2295">
        <w:tc>
          <w:tcPr>
            <w:tcW w:w="2219" w:type="dxa"/>
            <w:shd w:val="clear" w:color="auto" w:fill="auto"/>
          </w:tcPr>
          <w:p w14:paraId="435E30F7"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1.5</w:t>
            </w:r>
          </w:p>
        </w:tc>
        <w:tc>
          <w:tcPr>
            <w:tcW w:w="2196" w:type="dxa"/>
            <w:shd w:val="clear" w:color="auto" w:fill="auto"/>
          </w:tcPr>
          <w:p w14:paraId="0F895105"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c>
          <w:tcPr>
            <w:tcW w:w="2211" w:type="dxa"/>
            <w:shd w:val="clear" w:color="auto" w:fill="auto"/>
          </w:tcPr>
          <w:p w14:paraId="21F5E5C4"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22.5</w:t>
            </w:r>
          </w:p>
        </w:tc>
        <w:tc>
          <w:tcPr>
            <w:tcW w:w="2230" w:type="dxa"/>
            <w:shd w:val="clear" w:color="auto" w:fill="auto"/>
          </w:tcPr>
          <w:p w14:paraId="717C4579"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r>
      <w:tr w:rsidR="00A43ADF" w:rsidRPr="002C2295" w14:paraId="208CB6AF" w14:textId="77777777" w:rsidTr="002C2295">
        <w:tc>
          <w:tcPr>
            <w:tcW w:w="2219" w:type="dxa"/>
            <w:shd w:val="clear" w:color="auto" w:fill="auto"/>
          </w:tcPr>
          <w:p w14:paraId="69C91404"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1.8</w:t>
            </w:r>
          </w:p>
        </w:tc>
        <w:tc>
          <w:tcPr>
            <w:tcW w:w="2196" w:type="dxa"/>
            <w:shd w:val="clear" w:color="auto" w:fill="auto"/>
          </w:tcPr>
          <w:p w14:paraId="6211C29B"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c>
          <w:tcPr>
            <w:tcW w:w="2211" w:type="dxa"/>
            <w:shd w:val="clear" w:color="auto" w:fill="auto"/>
          </w:tcPr>
          <w:p w14:paraId="5E639663" w14:textId="77777777" w:rsidR="00A43ADF" w:rsidRPr="002C2295" w:rsidRDefault="00A43ADF" w:rsidP="002C2295">
            <w:pPr>
              <w:jc w:val="center"/>
              <w:rPr>
                <w:rFonts w:ascii="Calibri" w:eastAsia="Calibri" w:hAnsi="Calibri"/>
                <w:noProof/>
                <w:sz w:val="22"/>
                <w:szCs w:val="22"/>
                <w:lang w:val="en-CA"/>
              </w:rPr>
            </w:pPr>
            <w:r w:rsidRPr="002C2295">
              <w:rPr>
                <w:rFonts w:ascii="Calibri" w:eastAsia="Calibri" w:hAnsi="Calibri"/>
                <w:noProof/>
                <w:sz w:val="22"/>
                <w:szCs w:val="22"/>
                <w:lang w:val="en-CA"/>
              </w:rPr>
              <w:t>15.5</w:t>
            </w:r>
          </w:p>
        </w:tc>
        <w:tc>
          <w:tcPr>
            <w:tcW w:w="2230" w:type="dxa"/>
            <w:shd w:val="clear" w:color="auto" w:fill="auto"/>
          </w:tcPr>
          <w:p w14:paraId="2D8D4B41" w14:textId="77777777" w:rsidR="00A43ADF" w:rsidRPr="002C2295" w:rsidRDefault="00A43ADF" w:rsidP="002C2295">
            <w:pPr>
              <w:jc w:val="center"/>
              <w:rPr>
                <w:rFonts w:ascii="Calibri" w:eastAsia="Calibri" w:hAnsi="Calibri"/>
                <w:noProof/>
                <w:color w:val="FF0000"/>
                <w:sz w:val="22"/>
                <w:szCs w:val="22"/>
                <w:lang w:val="en-CA"/>
              </w:rPr>
            </w:pPr>
            <w:r w:rsidRPr="002C2295">
              <w:rPr>
                <w:rFonts w:ascii="Calibri" w:eastAsia="Calibri" w:hAnsi="Calibri"/>
                <w:noProof/>
                <w:color w:val="FF0000"/>
                <w:sz w:val="22"/>
                <w:szCs w:val="22"/>
                <w:lang w:val="en-CA"/>
              </w:rPr>
              <w:t>?</w:t>
            </w:r>
          </w:p>
        </w:tc>
      </w:tr>
    </w:tbl>
    <w:p w14:paraId="514928A5" w14:textId="77777777" w:rsidR="00A43ADF" w:rsidRPr="00A76A47" w:rsidRDefault="00A43ADF" w:rsidP="00A43ADF">
      <w:pPr>
        <w:tabs>
          <w:tab w:val="left" w:pos="0"/>
          <w:tab w:val="left" w:pos="1296"/>
        </w:tabs>
        <w:rPr>
          <w:rFonts w:ascii="Calibri" w:eastAsia="Calibri" w:hAnsi="Calibri"/>
          <w:noProof/>
          <w:sz w:val="22"/>
          <w:szCs w:val="22"/>
          <w:lang w:val="en-CA"/>
        </w:rPr>
      </w:pPr>
    </w:p>
    <w:p w14:paraId="7EA9304F" w14:textId="77777777" w:rsidR="00A76A47" w:rsidRPr="00A76A47" w:rsidRDefault="00A43ADF" w:rsidP="00A43ADF">
      <w:pPr>
        <w:ind w:left="709" w:hanging="283"/>
        <w:rPr>
          <w:lang w:val="en-CA"/>
        </w:rPr>
      </w:pPr>
      <w:r w:rsidRPr="00A76A47">
        <w:rPr>
          <w:lang w:val="en-CA"/>
        </w:rPr>
        <w:t xml:space="preserve">(c) </w:t>
      </w:r>
      <w:r w:rsidR="00A76A47" w:rsidRPr="00A76A47">
        <w:rPr>
          <w:lang w:val="en-CA"/>
        </w:rPr>
        <w:t xml:space="preserve">Draw a diagram to depict the supply and demand curve for euro as found above. What is the equilibrium value of the exchange rate? </w:t>
      </w:r>
      <w:r w:rsidRPr="00A76A47">
        <w:rPr>
          <w:color w:val="FF0000"/>
          <w:lang w:val="en-CA"/>
        </w:rPr>
        <w:t>4</w:t>
      </w:r>
      <w:r w:rsidR="00A76A47" w:rsidRPr="00A76A47">
        <w:rPr>
          <w:color w:val="FF0000"/>
          <w:lang w:val="en-CA"/>
        </w:rPr>
        <w:t xml:space="preserve"> marks</w:t>
      </w:r>
    </w:p>
    <w:p w14:paraId="3BAF35E5" w14:textId="77777777" w:rsidR="00A43ADF" w:rsidRPr="00AE4886" w:rsidRDefault="00A43ADF" w:rsidP="00CF33CE">
      <w:pPr>
        <w:ind w:left="709" w:hanging="283"/>
        <w:rPr>
          <w:rFonts w:eastAsia="Calibri"/>
          <w:color w:val="FF0000"/>
          <w:lang w:val="en-CA"/>
        </w:rPr>
      </w:pPr>
      <w:r w:rsidRPr="00A76A47">
        <w:rPr>
          <w:lang w:val="en-CA"/>
        </w:rPr>
        <w:t xml:space="preserve">(d) </w:t>
      </w:r>
      <w:r w:rsidR="00A76A47" w:rsidRPr="00A76A47">
        <w:rPr>
          <w:lang w:val="en-CA"/>
        </w:rPr>
        <w:t xml:space="preserve">Is this foreign exchange market stable? Why? Does your answer have </w:t>
      </w:r>
      <w:r w:rsidRPr="00A76A47">
        <w:rPr>
          <w:lang w:val="en-CA"/>
        </w:rPr>
        <w:t xml:space="preserve"> </w:t>
      </w:r>
      <w:r w:rsidR="00A76A47" w:rsidRPr="00A76A47">
        <w:rPr>
          <w:lang w:val="en-CA"/>
        </w:rPr>
        <w:t xml:space="preserve">anything to do with the Marshall- Lerner condition? Explain. </w:t>
      </w:r>
      <w:r w:rsidR="00A76A47" w:rsidRPr="00A76A47">
        <w:rPr>
          <w:color w:val="FF0000"/>
          <w:lang w:val="en-CA"/>
        </w:rPr>
        <w:t>6 marks</w:t>
      </w:r>
    </w:p>
    <w:p w14:paraId="4BB35AF2" w14:textId="77777777" w:rsidR="00A43ADF" w:rsidRPr="00A76A47" w:rsidRDefault="00A43ADF" w:rsidP="00A43ADF">
      <w:pPr>
        <w:tabs>
          <w:tab w:val="left" w:pos="432"/>
          <w:tab w:val="left" w:pos="864"/>
          <w:tab w:val="left" w:pos="1296"/>
        </w:tabs>
        <w:rPr>
          <w:rFonts w:eastAsia="Calibri"/>
          <w:lang w:val="en-CA"/>
        </w:rPr>
      </w:pP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r>
      <w:r w:rsidRPr="00A76A47">
        <w:rPr>
          <w:rFonts w:eastAsia="Calibri"/>
          <w:lang w:val="en-CA"/>
        </w:rPr>
        <w:tab/>
        <w:t>(</w:t>
      </w:r>
      <w:r w:rsidR="00CF33CE">
        <w:rPr>
          <w:rFonts w:eastAsia="Calibri"/>
          <w:lang w:val="en-CA"/>
        </w:rPr>
        <w:t>22</w:t>
      </w:r>
      <w:r w:rsidRPr="00A76A47">
        <w:rPr>
          <w:rFonts w:eastAsia="Calibri"/>
          <w:lang w:val="en-CA"/>
        </w:rPr>
        <w:t xml:space="preserve"> marks)</w:t>
      </w:r>
    </w:p>
    <w:p w14:paraId="3AB4DE11" w14:textId="77777777" w:rsidR="00A43ADF" w:rsidRDefault="00A43ADF" w:rsidP="00A43ADF">
      <w:pPr>
        <w:tabs>
          <w:tab w:val="left" w:pos="432"/>
          <w:tab w:val="left" w:pos="864"/>
          <w:tab w:val="left" w:pos="1296"/>
        </w:tabs>
        <w:ind w:left="7560"/>
        <w:rPr>
          <w:lang w:val="en-CA"/>
        </w:rPr>
      </w:pPr>
    </w:p>
    <w:p w14:paraId="47B7F815" w14:textId="49587E1B" w:rsidR="00E8759D" w:rsidRDefault="00A43ADF" w:rsidP="00E8759D">
      <w:pPr>
        <w:tabs>
          <w:tab w:val="left" w:pos="426"/>
        </w:tabs>
        <w:ind w:left="851" w:hanging="851"/>
        <w:rPr>
          <w:lang w:val="en-CA"/>
        </w:rPr>
      </w:pPr>
      <w:r>
        <w:rPr>
          <w:lang w:val="en-CA"/>
        </w:rPr>
        <w:t>8.</w:t>
      </w:r>
      <w:r>
        <w:rPr>
          <w:lang w:val="en-CA"/>
        </w:rPr>
        <w:tab/>
      </w:r>
      <w:r w:rsidR="00E8759D">
        <w:rPr>
          <w:lang w:val="en-CA"/>
        </w:rPr>
        <w:t xml:space="preserve">(a) What are the expenditure- changing policies? What </w:t>
      </w:r>
      <w:r w:rsidR="00CA21FB">
        <w:rPr>
          <w:lang w:val="en-CA"/>
        </w:rPr>
        <w:t>is</w:t>
      </w:r>
      <w:r w:rsidR="00E8759D">
        <w:rPr>
          <w:lang w:val="en-CA"/>
        </w:rPr>
        <w:t xml:space="preserve"> the expenditure -switching policies? Give two examples for each set.</w:t>
      </w:r>
    </w:p>
    <w:p w14:paraId="77B52986" w14:textId="77777777" w:rsidR="00E8759D" w:rsidRDefault="00E8759D" w:rsidP="00E8759D">
      <w:pPr>
        <w:tabs>
          <w:tab w:val="left" w:pos="426"/>
        </w:tabs>
        <w:ind w:left="851" w:hanging="851"/>
        <w:rPr>
          <w:lang w:val="en-CA"/>
        </w:rPr>
      </w:pPr>
    </w:p>
    <w:p w14:paraId="7C06E918" w14:textId="77777777" w:rsidR="004A3426" w:rsidRDefault="00E8759D" w:rsidP="00D0040A">
      <w:pPr>
        <w:tabs>
          <w:tab w:val="left" w:pos="426"/>
        </w:tabs>
        <w:ind w:left="851" w:hanging="425"/>
      </w:pPr>
      <w:r>
        <w:rPr>
          <w:lang w:val="en-CA"/>
        </w:rPr>
        <w:t xml:space="preserve">(b) </w:t>
      </w:r>
      <w:r w:rsidR="00A43ADF" w:rsidRPr="00B1334E">
        <w:t xml:space="preserve">Assume an economy under the fixed exchange rates is currently facing an external </w:t>
      </w:r>
      <w:r w:rsidR="00A43ADF">
        <w:t>deficit</w:t>
      </w:r>
      <w:r w:rsidR="00A43ADF" w:rsidRPr="00B1334E">
        <w:t xml:space="preserve"> and </w:t>
      </w:r>
      <w:r w:rsidR="00A43ADF">
        <w:t>inflation</w:t>
      </w:r>
      <w:r w:rsidR="00A43ADF" w:rsidRPr="00B1334E">
        <w:t>.</w:t>
      </w:r>
      <w:r w:rsidR="00A43ADF">
        <w:t xml:space="preserve"> </w:t>
      </w:r>
      <w:r w:rsidR="00A43ADF" w:rsidRPr="00B1334E">
        <w:t xml:space="preserve">If the policy makers were to attain two targets of the Internal and External balance, what policy mix </w:t>
      </w:r>
      <w:r w:rsidR="00A43ADF">
        <w:t xml:space="preserve">of expenditure- changing and expenditure- switching </w:t>
      </w:r>
      <w:r w:rsidR="00A43ADF" w:rsidRPr="00B1334E">
        <w:t>would you recommend? Illustrate your answer</w:t>
      </w:r>
      <w:r w:rsidR="00A43ADF">
        <w:t xml:space="preserve"> </w:t>
      </w:r>
      <w:r>
        <w:t xml:space="preserve">using </w:t>
      </w:r>
      <w:r w:rsidR="00A43ADF">
        <w:t xml:space="preserve">BOTH </w:t>
      </w:r>
      <w:r w:rsidR="00A43ADF" w:rsidRPr="00B1334E">
        <w:t xml:space="preserve"> NX/ (S-I) diagram</w:t>
      </w:r>
      <w:r w:rsidR="00A43ADF">
        <w:t xml:space="preserve"> as well as in EE-YY (SWAN) diagram.</w:t>
      </w:r>
      <w:r w:rsidR="00D0040A">
        <w:t xml:space="preserve">  </w:t>
      </w:r>
      <w:r w:rsidR="00A43ADF">
        <w:t>(1</w:t>
      </w:r>
      <w:r>
        <w:t>4</w:t>
      </w:r>
      <w:r w:rsidR="00A43ADF">
        <w:t xml:space="preserve"> marks) </w:t>
      </w:r>
    </w:p>
    <w:sectPr w:rsidR="004A3426" w:rsidSect="007011DC">
      <w:headerReference w:type="default" r:id="rId7"/>
      <w:footerReference w:type="even" r:id="rId8"/>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C9780" w14:textId="77777777" w:rsidR="00740D2C" w:rsidRDefault="00740D2C">
      <w:r>
        <w:separator/>
      </w:r>
    </w:p>
  </w:endnote>
  <w:endnote w:type="continuationSeparator" w:id="0">
    <w:p w14:paraId="518C5459" w14:textId="77777777" w:rsidR="00740D2C" w:rsidRDefault="0074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735D5" w14:textId="77777777" w:rsidR="00226629" w:rsidRDefault="00226629" w:rsidP="002176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916B4" w14:textId="77777777" w:rsidR="00226629" w:rsidRDefault="00226629" w:rsidP="007011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CC6CA" w14:textId="77777777" w:rsidR="00825E65" w:rsidRDefault="00825E6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463074D" w14:textId="77777777" w:rsidR="00226629" w:rsidRPr="00825E65" w:rsidRDefault="00226629" w:rsidP="0082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DE623" w14:textId="77777777" w:rsidR="00740D2C" w:rsidRDefault="00740D2C">
      <w:r>
        <w:separator/>
      </w:r>
    </w:p>
  </w:footnote>
  <w:footnote w:type="continuationSeparator" w:id="0">
    <w:p w14:paraId="320654D3" w14:textId="77777777" w:rsidR="00740D2C" w:rsidRDefault="0074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EFFF" w14:textId="77777777" w:rsidR="00226629" w:rsidRPr="007011DC" w:rsidRDefault="00226629" w:rsidP="00A246EA">
    <w:pPr>
      <w:pStyle w:val="Header"/>
      <w:rPr>
        <w:sz w:val="20"/>
        <w:szCs w:val="20"/>
      </w:rPr>
    </w:pPr>
    <w:r>
      <w:rPr>
        <w:sz w:val="20"/>
        <w:szCs w:val="20"/>
      </w:rPr>
      <w:t>INTL 2200R/S Final Exam</w:t>
    </w:r>
    <w:r>
      <w:rPr>
        <w:sz w:val="20"/>
        <w:szCs w:val="20"/>
      </w:rPr>
      <w:tab/>
      <w:t>Winter 20</w:t>
    </w:r>
    <w:r w:rsidR="00CF33CE">
      <w:rPr>
        <w:sz w:val="20"/>
        <w:szCs w:val="20"/>
      </w:rPr>
      <w:t>21</w:t>
    </w:r>
    <w:r>
      <w:rPr>
        <w:sz w:val="20"/>
        <w:szCs w:val="20"/>
      </w:rPr>
      <w:tab/>
      <w:t>April 1</w:t>
    </w:r>
    <w:r w:rsidR="00CF33CE">
      <w:rPr>
        <w:sz w:val="20"/>
        <w:szCs w:val="20"/>
      </w:rPr>
      <w:t>7</w:t>
    </w:r>
    <w:r>
      <w:rPr>
        <w:sz w:val="20"/>
        <w:szCs w:val="20"/>
      </w:rPr>
      <w:t>, 20</w:t>
    </w:r>
    <w:r w:rsidR="00CF33CE">
      <w:rPr>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13FA"/>
    <w:multiLevelType w:val="hybridMultilevel"/>
    <w:tmpl w:val="C644BD02"/>
    <w:lvl w:ilvl="0" w:tplc="49FEF4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42591D"/>
    <w:multiLevelType w:val="hybridMultilevel"/>
    <w:tmpl w:val="71B23ED6"/>
    <w:lvl w:ilvl="0" w:tplc="DD44FC02">
      <w:start w:val="10"/>
      <w:numFmt w:val="decimal"/>
      <w:lvlText w:val="(%1"/>
      <w:lvlJc w:val="left"/>
      <w:pPr>
        <w:ind w:left="7560" w:hanging="360"/>
      </w:pPr>
      <w:rPr>
        <w:rFonts w:hint="default"/>
        <w:color w:val="auto"/>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 w15:restartNumberingAfterBreak="0">
    <w:nsid w:val="074766EA"/>
    <w:multiLevelType w:val="hybridMultilevel"/>
    <w:tmpl w:val="4208A164"/>
    <w:lvl w:ilvl="0" w:tplc="E1F045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6465C"/>
    <w:multiLevelType w:val="hybridMultilevel"/>
    <w:tmpl w:val="9704DC16"/>
    <w:lvl w:ilvl="0" w:tplc="88128C58">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5B856FF"/>
    <w:multiLevelType w:val="hybridMultilevel"/>
    <w:tmpl w:val="0A04B1A8"/>
    <w:lvl w:ilvl="0" w:tplc="C108E670">
      <w:start w:val="12"/>
      <w:numFmt w:val="decimal"/>
      <w:lvlText w:val="(%1"/>
      <w:lvlJc w:val="left"/>
      <w:pPr>
        <w:ind w:left="8015" w:hanging="360"/>
      </w:pPr>
      <w:rPr>
        <w:rFonts w:hint="default"/>
        <w:color w:val="auto"/>
      </w:r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5" w15:restartNumberingAfterBreak="0">
    <w:nsid w:val="17D62F21"/>
    <w:multiLevelType w:val="hybridMultilevel"/>
    <w:tmpl w:val="A1420958"/>
    <w:lvl w:ilvl="0" w:tplc="742C37A8">
      <w:start w:val="10"/>
      <w:numFmt w:val="decimal"/>
      <w:lvlText w:val="(%1"/>
      <w:lvlJc w:val="left"/>
      <w:pPr>
        <w:ind w:left="7620" w:hanging="360"/>
      </w:pPr>
      <w:rPr>
        <w:rFonts w:hint="default"/>
      </w:rPr>
    </w:lvl>
    <w:lvl w:ilvl="1" w:tplc="04090019" w:tentative="1">
      <w:start w:val="1"/>
      <w:numFmt w:val="lowerLetter"/>
      <w:lvlText w:val="%2."/>
      <w:lvlJc w:val="left"/>
      <w:pPr>
        <w:ind w:left="8340" w:hanging="360"/>
      </w:pPr>
    </w:lvl>
    <w:lvl w:ilvl="2" w:tplc="0409001B" w:tentative="1">
      <w:start w:val="1"/>
      <w:numFmt w:val="lowerRoman"/>
      <w:lvlText w:val="%3."/>
      <w:lvlJc w:val="right"/>
      <w:pPr>
        <w:ind w:left="9060" w:hanging="180"/>
      </w:pPr>
    </w:lvl>
    <w:lvl w:ilvl="3" w:tplc="0409000F" w:tentative="1">
      <w:start w:val="1"/>
      <w:numFmt w:val="decimal"/>
      <w:lvlText w:val="%4."/>
      <w:lvlJc w:val="left"/>
      <w:pPr>
        <w:ind w:left="9780" w:hanging="360"/>
      </w:pPr>
    </w:lvl>
    <w:lvl w:ilvl="4" w:tplc="04090019" w:tentative="1">
      <w:start w:val="1"/>
      <w:numFmt w:val="lowerLetter"/>
      <w:lvlText w:val="%5."/>
      <w:lvlJc w:val="left"/>
      <w:pPr>
        <w:ind w:left="10500" w:hanging="360"/>
      </w:pPr>
    </w:lvl>
    <w:lvl w:ilvl="5" w:tplc="0409001B" w:tentative="1">
      <w:start w:val="1"/>
      <w:numFmt w:val="lowerRoman"/>
      <w:lvlText w:val="%6."/>
      <w:lvlJc w:val="right"/>
      <w:pPr>
        <w:ind w:left="11220" w:hanging="180"/>
      </w:pPr>
    </w:lvl>
    <w:lvl w:ilvl="6" w:tplc="0409000F" w:tentative="1">
      <w:start w:val="1"/>
      <w:numFmt w:val="decimal"/>
      <w:lvlText w:val="%7."/>
      <w:lvlJc w:val="left"/>
      <w:pPr>
        <w:ind w:left="11940" w:hanging="360"/>
      </w:pPr>
    </w:lvl>
    <w:lvl w:ilvl="7" w:tplc="04090019" w:tentative="1">
      <w:start w:val="1"/>
      <w:numFmt w:val="lowerLetter"/>
      <w:lvlText w:val="%8."/>
      <w:lvlJc w:val="left"/>
      <w:pPr>
        <w:ind w:left="12660" w:hanging="360"/>
      </w:pPr>
    </w:lvl>
    <w:lvl w:ilvl="8" w:tplc="0409001B" w:tentative="1">
      <w:start w:val="1"/>
      <w:numFmt w:val="lowerRoman"/>
      <w:lvlText w:val="%9."/>
      <w:lvlJc w:val="right"/>
      <w:pPr>
        <w:ind w:left="13380" w:hanging="180"/>
      </w:pPr>
    </w:lvl>
  </w:abstractNum>
  <w:abstractNum w:abstractNumId="6" w15:restartNumberingAfterBreak="0">
    <w:nsid w:val="200466D3"/>
    <w:multiLevelType w:val="hybridMultilevel"/>
    <w:tmpl w:val="39F4B45C"/>
    <w:lvl w:ilvl="0" w:tplc="82DCA1D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314E17"/>
    <w:multiLevelType w:val="hybridMultilevel"/>
    <w:tmpl w:val="76563FE2"/>
    <w:lvl w:ilvl="0" w:tplc="4A0877D4">
      <w:start w:val="18"/>
      <w:numFmt w:val="decimal"/>
      <w:lvlText w:val="(%1"/>
      <w:lvlJc w:val="left"/>
      <w:pPr>
        <w:ind w:left="7560" w:hanging="360"/>
      </w:pPr>
      <w:rPr>
        <w:rFonts w:hint="default"/>
      </w:rPr>
    </w:lvl>
    <w:lvl w:ilvl="1" w:tplc="10090019" w:tentative="1">
      <w:start w:val="1"/>
      <w:numFmt w:val="lowerLetter"/>
      <w:lvlText w:val="%2."/>
      <w:lvlJc w:val="left"/>
      <w:pPr>
        <w:ind w:left="8280" w:hanging="360"/>
      </w:pPr>
    </w:lvl>
    <w:lvl w:ilvl="2" w:tplc="1009001B" w:tentative="1">
      <w:start w:val="1"/>
      <w:numFmt w:val="lowerRoman"/>
      <w:lvlText w:val="%3."/>
      <w:lvlJc w:val="right"/>
      <w:pPr>
        <w:ind w:left="9000" w:hanging="180"/>
      </w:pPr>
    </w:lvl>
    <w:lvl w:ilvl="3" w:tplc="1009000F" w:tentative="1">
      <w:start w:val="1"/>
      <w:numFmt w:val="decimal"/>
      <w:lvlText w:val="%4."/>
      <w:lvlJc w:val="left"/>
      <w:pPr>
        <w:ind w:left="9720" w:hanging="360"/>
      </w:pPr>
    </w:lvl>
    <w:lvl w:ilvl="4" w:tplc="10090019" w:tentative="1">
      <w:start w:val="1"/>
      <w:numFmt w:val="lowerLetter"/>
      <w:lvlText w:val="%5."/>
      <w:lvlJc w:val="left"/>
      <w:pPr>
        <w:ind w:left="10440" w:hanging="360"/>
      </w:pPr>
    </w:lvl>
    <w:lvl w:ilvl="5" w:tplc="1009001B" w:tentative="1">
      <w:start w:val="1"/>
      <w:numFmt w:val="lowerRoman"/>
      <w:lvlText w:val="%6."/>
      <w:lvlJc w:val="right"/>
      <w:pPr>
        <w:ind w:left="11160" w:hanging="180"/>
      </w:pPr>
    </w:lvl>
    <w:lvl w:ilvl="6" w:tplc="1009000F" w:tentative="1">
      <w:start w:val="1"/>
      <w:numFmt w:val="decimal"/>
      <w:lvlText w:val="%7."/>
      <w:lvlJc w:val="left"/>
      <w:pPr>
        <w:ind w:left="11880" w:hanging="360"/>
      </w:pPr>
    </w:lvl>
    <w:lvl w:ilvl="7" w:tplc="10090019" w:tentative="1">
      <w:start w:val="1"/>
      <w:numFmt w:val="lowerLetter"/>
      <w:lvlText w:val="%8."/>
      <w:lvlJc w:val="left"/>
      <w:pPr>
        <w:ind w:left="12600" w:hanging="360"/>
      </w:pPr>
    </w:lvl>
    <w:lvl w:ilvl="8" w:tplc="1009001B" w:tentative="1">
      <w:start w:val="1"/>
      <w:numFmt w:val="lowerRoman"/>
      <w:lvlText w:val="%9."/>
      <w:lvlJc w:val="right"/>
      <w:pPr>
        <w:ind w:left="13320" w:hanging="180"/>
      </w:pPr>
    </w:lvl>
  </w:abstractNum>
  <w:abstractNum w:abstractNumId="8" w15:restartNumberingAfterBreak="0">
    <w:nsid w:val="26E6041B"/>
    <w:multiLevelType w:val="hybridMultilevel"/>
    <w:tmpl w:val="7A04633E"/>
    <w:lvl w:ilvl="0" w:tplc="AEF80560">
      <w:start w:val="1"/>
      <w:numFmt w:val="decimal"/>
      <w:lvlText w:val="%1."/>
      <w:lvlJc w:val="left"/>
      <w:pPr>
        <w:ind w:left="720" w:hanging="360"/>
      </w:pPr>
      <w:rPr>
        <w:rFonts w:eastAsia="Calibri"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141EDD"/>
    <w:multiLevelType w:val="hybridMultilevel"/>
    <w:tmpl w:val="9F0C059A"/>
    <w:lvl w:ilvl="0" w:tplc="1E3AFCB6">
      <w:start w:val="3"/>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5D467F"/>
    <w:multiLevelType w:val="hybridMultilevel"/>
    <w:tmpl w:val="19DEC51E"/>
    <w:lvl w:ilvl="0" w:tplc="2D324C8C">
      <w:start w:val="1"/>
      <w:numFmt w:val="decimal"/>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1" w15:restartNumberingAfterBreak="0">
    <w:nsid w:val="2F520840"/>
    <w:multiLevelType w:val="hybridMultilevel"/>
    <w:tmpl w:val="A852CE9C"/>
    <w:lvl w:ilvl="0" w:tplc="DBDC4454">
      <w:start w:val="6"/>
      <w:numFmt w:val="decimal"/>
      <w:lvlText w:val="(%1"/>
      <w:lvlJc w:val="left"/>
      <w:pPr>
        <w:ind w:left="7740" w:hanging="360"/>
      </w:pPr>
      <w:rPr>
        <w:rFonts w:eastAsia="Calibri" w:hint="default"/>
      </w:rPr>
    </w:lvl>
    <w:lvl w:ilvl="1" w:tplc="10090019" w:tentative="1">
      <w:start w:val="1"/>
      <w:numFmt w:val="lowerLetter"/>
      <w:lvlText w:val="%2."/>
      <w:lvlJc w:val="left"/>
      <w:pPr>
        <w:ind w:left="8460" w:hanging="360"/>
      </w:pPr>
    </w:lvl>
    <w:lvl w:ilvl="2" w:tplc="1009001B" w:tentative="1">
      <w:start w:val="1"/>
      <w:numFmt w:val="lowerRoman"/>
      <w:lvlText w:val="%3."/>
      <w:lvlJc w:val="right"/>
      <w:pPr>
        <w:ind w:left="9180" w:hanging="180"/>
      </w:pPr>
    </w:lvl>
    <w:lvl w:ilvl="3" w:tplc="1009000F" w:tentative="1">
      <w:start w:val="1"/>
      <w:numFmt w:val="decimal"/>
      <w:lvlText w:val="%4."/>
      <w:lvlJc w:val="left"/>
      <w:pPr>
        <w:ind w:left="9900" w:hanging="360"/>
      </w:pPr>
    </w:lvl>
    <w:lvl w:ilvl="4" w:tplc="10090019" w:tentative="1">
      <w:start w:val="1"/>
      <w:numFmt w:val="lowerLetter"/>
      <w:lvlText w:val="%5."/>
      <w:lvlJc w:val="left"/>
      <w:pPr>
        <w:ind w:left="10620" w:hanging="360"/>
      </w:pPr>
    </w:lvl>
    <w:lvl w:ilvl="5" w:tplc="1009001B" w:tentative="1">
      <w:start w:val="1"/>
      <w:numFmt w:val="lowerRoman"/>
      <w:lvlText w:val="%6."/>
      <w:lvlJc w:val="right"/>
      <w:pPr>
        <w:ind w:left="11340" w:hanging="180"/>
      </w:pPr>
    </w:lvl>
    <w:lvl w:ilvl="6" w:tplc="1009000F" w:tentative="1">
      <w:start w:val="1"/>
      <w:numFmt w:val="decimal"/>
      <w:lvlText w:val="%7."/>
      <w:lvlJc w:val="left"/>
      <w:pPr>
        <w:ind w:left="12060" w:hanging="360"/>
      </w:pPr>
    </w:lvl>
    <w:lvl w:ilvl="7" w:tplc="10090019" w:tentative="1">
      <w:start w:val="1"/>
      <w:numFmt w:val="lowerLetter"/>
      <w:lvlText w:val="%8."/>
      <w:lvlJc w:val="left"/>
      <w:pPr>
        <w:ind w:left="12780" w:hanging="360"/>
      </w:pPr>
    </w:lvl>
    <w:lvl w:ilvl="8" w:tplc="1009001B" w:tentative="1">
      <w:start w:val="1"/>
      <w:numFmt w:val="lowerRoman"/>
      <w:lvlText w:val="%9."/>
      <w:lvlJc w:val="right"/>
      <w:pPr>
        <w:ind w:left="13500" w:hanging="180"/>
      </w:pPr>
    </w:lvl>
  </w:abstractNum>
  <w:abstractNum w:abstractNumId="12" w15:restartNumberingAfterBreak="0">
    <w:nsid w:val="3491517C"/>
    <w:multiLevelType w:val="hybridMultilevel"/>
    <w:tmpl w:val="098E0B4C"/>
    <w:lvl w:ilvl="0" w:tplc="B86CB8D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9C31BA3"/>
    <w:multiLevelType w:val="hybridMultilevel"/>
    <w:tmpl w:val="570CD544"/>
    <w:lvl w:ilvl="0" w:tplc="E536D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2A0C0D"/>
    <w:multiLevelType w:val="hybridMultilevel"/>
    <w:tmpl w:val="46B4B71E"/>
    <w:lvl w:ilvl="0" w:tplc="5EDCA26A">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13D31"/>
    <w:multiLevelType w:val="hybridMultilevel"/>
    <w:tmpl w:val="04A81CD4"/>
    <w:lvl w:ilvl="0" w:tplc="6D967E1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4A7407"/>
    <w:multiLevelType w:val="hybridMultilevel"/>
    <w:tmpl w:val="178EEA0E"/>
    <w:lvl w:ilvl="0" w:tplc="DB56FE12">
      <w:start w:val="1"/>
      <w:numFmt w:val="lowerLetter"/>
      <w:lvlText w:val="(%1)"/>
      <w:lvlJc w:val="left"/>
      <w:pPr>
        <w:ind w:left="1230" w:hanging="360"/>
      </w:pPr>
      <w:rPr>
        <w:rFonts w:ascii="Times New Roman" w:eastAsia="Calibri" w:hAnsi="Times New Roman" w:cs="Times New Roman"/>
        <w:color w:val="auto"/>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abstractNum w:abstractNumId="17" w15:restartNumberingAfterBreak="0">
    <w:nsid w:val="422017C9"/>
    <w:multiLevelType w:val="hybridMultilevel"/>
    <w:tmpl w:val="E09A316A"/>
    <w:lvl w:ilvl="0" w:tplc="9ED25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946A4B"/>
    <w:multiLevelType w:val="hybridMultilevel"/>
    <w:tmpl w:val="03262E48"/>
    <w:lvl w:ilvl="0" w:tplc="DC4CDDAE">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8E3796"/>
    <w:multiLevelType w:val="hybridMultilevel"/>
    <w:tmpl w:val="088AFC04"/>
    <w:lvl w:ilvl="0" w:tplc="8E561AD6">
      <w:start w:val="12"/>
      <w:numFmt w:val="decimal"/>
      <w:lvlText w:val="(%1"/>
      <w:lvlJc w:val="left"/>
      <w:pPr>
        <w:ind w:left="7560" w:hanging="360"/>
      </w:pPr>
      <w:rPr>
        <w:rFonts w:hint="default"/>
      </w:rPr>
    </w:lvl>
    <w:lvl w:ilvl="1" w:tplc="10090019" w:tentative="1">
      <w:start w:val="1"/>
      <w:numFmt w:val="lowerLetter"/>
      <w:lvlText w:val="%2."/>
      <w:lvlJc w:val="left"/>
      <w:pPr>
        <w:ind w:left="8280" w:hanging="360"/>
      </w:pPr>
    </w:lvl>
    <w:lvl w:ilvl="2" w:tplc="1009001B" w:tentative="1">
      <w:start w:val="1"/>
      <w:numFmt w:val="lowerRoman"/>
      <w:lvlText w:val="%3."/>
      <w:lvlJc w:val="right"/>
      <w:pPr>
        <w:ind w:left="9000" w:hanging="180"/>
      </w:pPr>
    </w:lvl>
    <w:lvl w:ilvl="3" w:tplc="1009000F" w:tentative="1">
      <w:start w:val="1"/>
      <w:numFmt w:val="decimal"/>
      <w:lvlText w:val="%4."/>
      <w:lvlJc w:val="left"/>
      <w:pPr>
        <w:ind w:left="9720" w:hanging="360"/>
      </w:pPr>
    </w:lvl>
    <w:lvl w:ilvl="4" w:tplc="10090019" w:tentative="1">
      <w:start w:val="1"/>
      <w:numFmt w:val="lowerLetter"/>
      <w:lvlText w:val="%5."/>
      <w:lvlJc w:val="left"/>
      <w:pPr>
        <w:ind w:left="10440" w:hanging="360"/>
      </w:pPr>
    </w:lvl>
    <w:lvl w:ilvl="5" w:tplc="1009001B" w:tentative="1">
      <w:start w:val="1"/>
      <w:numFmt w:val="lowerRoman"/>
      <w:lvlText w:val="%6."/>
      <w:lvlJc w:val="right"/>
      <w:pPr>
        <w:ind w:left="11160" w:hanging="180"/>
      </w:pPr>
    </w:lvl>
    <w:lvl w:ilvl="6" w:tplc="1009000F" w:tentative="1">
      <w:start w:val="1"/>
      <w:numFmt w:val="decimal"/>
      <w:lvlText w:val="%7."/>
      <w:lvlJc w:val="left"/>
      <w:pPr>
        <w:ind w:left="11880" w:hanging="360"/>
      </w:pPr>
    </w:lvl>
    <w:lvl w:ilvl="7" w:tplc="10090019" w:tentative="1">
      <w:start w:val="1"/>
      <w:numFmt w:val="lowerLetter"/>
      <w:lvlText w:val="%8."/>
      <w:lvlJc w:val="left"/>
      <w:pPr>
        <w:ind w:left="12600" w:hanging="360"/>
      </w:pPr>
    </w:lvl>
    <w:lvl w:ilvl="8" w:tplc="1009001B" w:tentative="1">
      <w:start w:val="1"/>
      <w:numFmt w:val="lowerRoman"/>
      <w:lvlText w:val="%9."/>
      <w:lvlJc w:val="right"/>
      <w:pPr>
        <w:ind w:left="13320" w:hanging="180"/>
      </w:pPr>
    </w:lvl>
  </w:abstractNum>
  <w:abstractNum w:abstractNumId="20" w15:restartNumberingAfterBreak="0">
    <w:nsid w:val="561811DC"/>
    <w:multiLevelType w:val="hybridMultilevel"/>
    <w:tmpl w:val="A8CE7FEA"/>
    <w:lvl w:ilvl="0" w:tplc="B78E6100">
      <w:start w:val="6"/>
      <w:numFmt w:val="decimal"/>
      <w:lvlText w:val="(%1"/>
      <w:lvlJc w:val="left"/>
      <w:pPr>
        <w:ind w:left="7560" w:hanging="360"/>
      </w:pPr>
      <w:rPr>
        <w:rFonts w:hint="default"/>
        <w:color w:val="auto"/>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1" w15:restartNumberingAfterBreak="0">
    <w:nsid w:val="573A01EE"/>
    <w:multiLevelType w:val="hybridMultilevel"/>
    <w:tmpl w:val="64102C92"/>
    <w:lvl w:ilvl="0" w:tplc="9610840A">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92CBF"/>
    <w:multiLevelType w:val="hybridMultilevel"/>
    <w:tmpl w:val="8C8E985E"/>
    <w:lvl w:ilvl="0" w:tplc="D0EA5FFA">
      <w:start w:val="1"/>
      <w:numFmt w:val="lowerLetter"/>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23" w15:restartNumberingAfterBreak="0">
    <w:nsid w:val="5DB81C4A"/>
    <w:multiLevelType w:val="hybridMultilevel"/>
    <w:tmpl w:val="D526C9B4"/>
    <w:lvl w:ilvl="0" w:tplc="B85648A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AD6"/>
    <w:multiLevelType w:val="hybridMultilevel"/>
    <w:tmpl w:val="BF908C20"/>
    <w:lvl w:ilvl="0" w:tplc="49FEE55C">
      <w:start w:val="6"/>
      <w:numFmt w:val="decimal"/>
      <w:lvlText w:val="(%1"/>
      <w:lvlJc w:val="left"/>
      <w:pPr>
        <w:ind w:left="7740" w:hanging="360"/>
      </w:pPr>
      <w:rPr>
        <w:rFonts w:eastAsia="Calibri" w:hint="default"/>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25" w15:restartNumberingAfterBreak="0">
    <w:nsid w:val="5E69319F"/>
    <w:multiLevelType w:val="hybridMultilevel"/>
    <w:tmpl w:val="058065EC"/>
    <w:lvl w:ilvl="0" w:tplc="EDEC0FD0">
      <w:start w:val="20"/>
      <w:numFmt w:val="decimal"/>
      <w:lvlText w:val="(%1"/>
      <w:lvlJc w:val="left"/>
      <w:pPr>
        <w:ind w:left="7560" w:hanging="360"/>
      </w:pPr>
      <w:rPr>
        <w:rFonts w:hint="default"/>
      </w:rPr>
    </w:lvl>
    <w:lvl w:ilvl="1" w:tplc="10090019" w:tentative="1">
      <w:start w:val="1"/>
      <w:numFmt w:val="lowerLetter"/>
      <w:lvlText w:val="%2."/>
      <w:lvlJc w:val="left"/>
      <w:pPr>
        <w:ind w:left="8280" w:hanging="360"/>
      </w:pPr>
    </w:lvl>
    <w:lvl w:ilvl="2" w:tplc="1009001B" w:tentative="1">
      <w:start w:val="1"/>
      <w:numFmt w:val="lowerRoman"/>
      <w:lvlText w:val="%3."/>
      <w:lvlJc w:val="right"/>
      <w:pPr>
        <w:ind w:left="9000" w:hanging="180"/>
      </w:pPr>
    </w:lvl>
    <w:lvl w:ilvl="3" w:tplc="1009000F" w:tentative="1">
      <w:start w:val="1"/>
      <w:numFmt w:val="decimal"/>
      <w:lvlText w:val="%4."/>
      <w:lvlJc w:val="left"/>
      <w:pPr>
        <w:ind w:left="9720" w:hanging="360"/>
      </w:pPr>
    </w:lvl>
    <w:lvl w:ilvl="4" w:tplc="10090019" w:tentative="1">
      <w:start w:val="1"/>
      <w:numFmt w:val="lowerLetter"/>
      <w:lvlText w:val="%5."/>
      <w:lvlJc w:val="left"/>
      <w:pPr>
        <w:ind w:left="10440" w:hanging="360"/>
      </w:pPr>
    </w:lvl>
    <w:lvl w:ilvl="5" w:tplc="1009001B" w:tentative="1">
      <w:start w:val="1"/>
      <w:numFmt w:val="lowerRoman"/>
      <w:lvlText w:val="%6."/>
      <w:lvlJc w:val="right"/>
      <w:pPr>
        <w:ind w:left="11160" w:hanging="180"/>
      </w:pPr>
    </w:lvl>
    <w:lvl w:ilvl="6" w:tplc="1009000F" w:tentative="1">
      <w:start w:val="1"/>
      <w:numFmt w:val="decimal"/>
      <w:lvlText w:val="%7."/>
      <w:lvlJc w:val="left"/>
      <w:pPr>
        <w:ind w:left="11880" w:hanging="360"/>
      </w:pPr>
    </w:lvl>
    <w:lvl w:ilvl="7" w:tplc="10090019" w:tentative="1">
      <w:start w:val="1"/>
      <w:numFmt w:val="lowerLetter"/>
      <w:lvlText w:val="%8."/>
      <w:lvlJc w:val="left"/>
      <w:pPr>
        <w:ind w:left="12600" w:hanging="360"/>
      </w:pPr>
    </w:lvl>
    <w:lvl w:ilvl="8" w:tplc="1009001B" w:tentative="1">
      <w:start w:val="1"/>
      <w:numFmt w:val="lowerRoman"/>
      <w:lvlText w:val="%9."/>
      <w:lvlJc w:val="right"/>
      <w:pPr>
        <w:ind w:left="13320" w:hanging="180"/>
      </w:pPr>
    </w:lvl>
  </w:abstractNum>
  <w:abstractNum w:abstractNumId="26" w15:restartNumberingAfterBreak="0">
    <w:nsid w:val="62A767C8"/>
    <w:multiLevelType w:val="hybridMultilevel"/>
    <w:tmpl w:val="FFBEE0AE"/>
    <w:lvl w:ilvl="0" w:tplc="0D62A852">
      <w:start w:val="1"/>
      <w:numFmt w:val="lowerLetter"/>
      <w:lvlText w:val="(%1)"/>
      <w:lvlJc w:val="left"/>
      <w:pPr>
        <w:ind w:left="1080" w:hanging="360"/>
      </w:pPr>
      <w:rPr>
        <w:rFonts w:ascii="Times New Roman" w:eastAsia="Times New Roman" w:hAnsi="Times New Roman" w:cs="Times New Roman"/>
        <w:i w:val="0"/>
      </w:r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27" w15:restartNumberingAfterBreak="0">
    <w:nsid w:val="67945BF9"/>
    <w:multiLevelType w:val="hybridMultilevel"/>
    <w:tmpl w:val="23ACE2B8"/>
    <w:lvl w:ilvl="0" w:tplc="3AF2CC66">
      <w:start w:val="12"/>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8" w15:restartNumberingAfterBreak="0">
    <w:nsid w:val="6B1F5BA5"/>
    <w:multiLevelType w:val="hybridMultilevel"/>
    <w:tmpl w:val="334C53B8"/>
    <w:lvl w:ilvl="0" w:tplc="2AA43A54">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878CA"/>
    <w:multiLevelType w:val="hybridMultilevel"/>
    <w:tmpl w:val="C17EA6BE"/>
    <w:lvl w:ilvl="0" w:tplc="2EDE6978">
      <w:start w:val="8"/>
      <w:numFmt w:val="decimal"/>
      <w:lvlText w:val="(%1"/>
      <w:lvlJc w:val="left"/>
      <w:pPr>
        <w:ind w:left="7740" w:hanging="360"/>
      </w:pPr>
      <w:rPr>
        <w:rFonts w:hint="default"/>
        <w:color w:val="auto"/>
      </w:rPr>
    </w:lvl>
    <w:lvl w:ilvl="1" w:tplc="10090019" w:tentative="1">
      <w:start w:val="1"/>
      <w:numFmt w:val="lowerLetter"/>
      <w:lvlText w:val="%2."/>
      <w:lvlJc w:val="left"/>
      <w:pPr>
        <w:ind w:left="8460" w:hanging="360"/>
      </w:pPr>
    </w:lvl>
    <w:lvl w:ilvl="2" w:tplc="1009001B" w:tentative="1">
      <w:start w:val="1"/>
      <w:numFmt w:val="lowerRoman"/>
      <w:lvlText w:val="%3."/>
      <w:lvlJc w:val="right"/>
      <w:pPr>
        <w:ind w:left="9180" w:hanging="180"/>
      </w:pPr>
    </w:lvl>
    <w:lvl w:ilvl="3" w:tplc="1009000F" w:tentative="1">
      <w:start w:val="1"/>
      <w:numFmt w:val="decimal"/>
      <w:lvlText w:val="%4."/>
      <w:lvlJc w:val="left"/>
      <w:pPr>
        <w:ind w:left="9900" w:hanging="360"/>
      </w:pPr>
    </w:lvl>
    <w:lvl w:ilvl="4" w:tplc="10090019" w:tentative="1">
      <w:start w:val="1"/>
      <w:numFmt w:val="lowerLetter"/>
      <w:lvlText w:val="%5."/>
      <w:lvlJc w:val="left"/>
      <w:pPr>
        <w:ind w:left="10620" w:hanging="360"/>
      </w:pPr>
    </w:lvl>
    <w:lvl w:ilvl="5" w:tplc="1009001B" w:tentative="1">
      <w:start w:val="1"/>
      <w:numFmt w:val="lowerRoman"/>
      <w:lvlText w:val="%6."/>
      <w:lvlJc w:val="right"/>
      <w:pPr>
        <w:ind w:left="11340" w:hanging="180"/>
      </w:pPr>
    </w:lvl>
    <w:lvl w:ilvl="6" w:tplc="1009000F" w:tentative="1">
      <w:start w:val="1"/>
      <w:numFmt w:val="decimal"/>
      <w:lvlText w:val="%7."/>
      <w:lvlJc w:val="left"/>
      <w:pPr>
        <w:ind w:left="12060" w:hanging="360"/>
      </w:pPr>
    </w:lvl>
    <w:lvl w:ilvl="7" w:tplc="10090019" w:tentative="1">
      <w:start w:val="1"/>
      <w:numFmt w:val="lowerLetter"/>
      <w:lvlText w:val="%8."/>
      <w:lvlJc w:val="left"/>
      <w:pPr>
        <w:ind w:left="12780" w:hanging="360"/>
      </w:pPr>
    </w:lvl>
    <w:lvl w:ilvl="8" w:tplc="1009001B" w:tentative="1">
      <w:start w:val="1"/>
      <w:numFmt w:val="lowerRoman"/>
      <w:lvlText w:val="%9."/>
      <w:lvlJc w:val="right"/>
      <w:pPr>
        <w:ind w:left="13500" w:hanging="180"/>
      </w:pPr>
    </w:lvl>
  </w:abstractNum>
  <w:abstractNum w:abstractNumId="30" w15:restartNumberingAfterBreak="0">
    <w:nsid w:val="78B32B53"/>
    <w:multiLevelType w:val="hybridMultilevel"/>
    <w:tmpl w:val="EDFC89AE"/>
    <w:lvl w:ilvl="0" w:tplc="5C4403BA">
      <w:start w:val="1"/>
      <w:numFmt w:val="bullet"/>
      <w:lvlText w:val=""/>
      <w:lvlJc w:val="left"/>
      <w:pPr>
        <w:ind w:left="1080" w:hanging="360"/>
      </w:pPr>
      <w:rPr>
        <w:rFonts w:ascii="Symbol" w:hAnsi="Symbol" w:hint="default"/>
        <w:sz w:val="20"/>
        <w:szCs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79EE0035"/>
    <w:multiLevelType w:val="hybridMultilevel"/>
    <w:tmpl w:val="F80A6222"/>
    <w:lvl w:ilvl="0" w:tplc="0409000F">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C3279"/>
    <w:multiLevelType w:val="multilevel"/>
    <w:tmpl w:val="040A3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8"/>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4313F"/>
    <w:multiLevelType w:val="hybridMultilevel"/>
    <w:tmpl w:val="53A8DBD6"/>
    <w:lvl w:ilvl="0" w:tplc="47B44916">
      <w:start w:val="1"/>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9"/>
  </w:num>
  <w:num w:numId="3">
    <w:abstractNumId w:val="33"/>
  </w:num>
  <w:num w:numId="4">
    <w:abstractNumId w:val="2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2"/>
  </w:num>
  <w:num w:numId="8">
    <w:abstractNumId w:val="10"/>
  </w:num>
  <w:num w:numId="9">
    <w:abstractNumId w:val="18"/>
  </w:num>
  <w:num w:numId="10">
    <w:abstractNumId w:val="29"/>
  </w:num>
  <w:num w:numId="11">
    <w:abstractNumId w:val="22"/>
  </w:num>
  <w:num w:numId="12">
    <w:abstractNumId w:val="31"/>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9"/>
  </w:num>
  <w:num w:numId="16">
    <w:abstractNumId w:val="7"/>
  </w:num>
  <w:num w:numId="17">
    <w:abstractNumId w:val="3"/>
  </w:num>
  <w:num w:numId="18">
    <w:abstractNumId w:val="28"/>
  </w:num>
  <w:num w:numId="19">
    <w:abstractNumId w:val="14"/>
  </w:num>
  <w:num w:numId="20">
    <w:abstractNumId w:val="1"/>
  </w:num>
  <w:num w:numId="21">
    <w:abstractNumId w:val="2"/>
  </w:num>
  <w:num w:numId="22">
    <w:abstractNumId w:val="27"/>
  </w:num>
  <w:num w:numId="23">
    <w:abstractNumId w:val="4"/>
  </w:num>
  <w:num w:numId="24">
    <w:abstractNumId w:val="20"/>
  </w:num>
  <w:num w:numId="25">
    <w:abstractNumId w:val="24"/>
  </w:num>
  <w:num w:numId="26">
    <w:abstractNumId w:val="17"/>
  </w:num>
  <w:num w:numId="27">
    <w:abstractNumId w:val="5"/>
  </w:num>
  <w:num w:numId="28">
    <w:abstractNumId w:val="15"/>
  </w:num>
  <w:num w:numId="29">
    <w:abstractNumId w:val="30"/>
  </w:num>
  <w:num w:numId="30">
    <w:abstractNumId w:val="6"/>
  </w:num>
  <w:num w:numId="31">
    <w:abstractNumId w:val="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34"/>
    <w:rsid w:val="00001934"/>
    <w:rsid w:val="00012277"/>
    <w:rsid w:val="00020750"/>
    <w:rsid w:val="00022628"/>
    <w:rsid w:val="00045DC9"/>
    <w:rsid w:val="000624D5"/>
    <w:rsid w:val="00082E55"/>
    <w:rsid w:val="000A065F"/>
    <w:rsid w:val="000B2163"/>
    <w:rsid w:val="00114639"/>
    <w:rsid w:val="00121A5A"/>
    <w:rsid w:val="00125D49"/>
    <w:rsid w:val="00152CCE"/>
    <w:rsid w:val="00153C28"/>
    <w:rsid w:val="00170DD8"/>
    <w:rsid w:val="001A79AE"/>
    <w:rsid w:val="001B7953"/>
    <w:rsid w:val="001D0976"/>
    <w:rsid w:val="001E614B"/>
    <w:rsid w:val="002176EB"/>
    <w:rsid w:val="00226629"/>
    <w:rsid w:val="0023341E"/>
    <w:rsid w:val="0023689C"/>
    <w:rsid w:val="00285740"/>
    <w:rsid w:val="002877B5"/>
    <w:rsid w:val="002C2295"/>
    <w:rsid w:val="002C52D9"/>
    <w:rsid w:val="002E6775"/>
    <w:rsid w:val="00332737"/>
    <w:rsid w:val="003521A9"/>
    <w:rsid w:val="00357315"/>
    <w:rsid w:val="003E184F"/>
    <w:rsid w:val="003F3CE9"/>
    <w:rsid w:val="00427D34"/>
    <w:rsid w:val="00432360"/>
    <w:rsid w:val="0045230D"/>
    <w:rsid w:val="004A0783"/>
    <w:rsid w:val="004A3426"/>
    <w:rsid w:val="004A5E77"/>
    <w:rsid w:val="004B20E9"/>
    <w:rsid w:val="004B279A"/>
    <w:rsid w:val="004E5754"/>
    <w:rsid w:val="005169D7"/>
    <w:rsid w:val="00560BD8"/>
    <w:rsid w:val="00596ED4"/>
    <w:rsid w:val="005D1068"/>
    <w:rsid w:val="00621325"/>
    <w:rsid w:val="006436F2"/>
    <w:rsid w:val="00663817"/>
    <w:rsid w:val="00672004"/>
    <w:rsid w:val="00697306"/>
    <w:rsid w:val="006D0942"/>
    <w:rsid w:val="007011DC"/>
    <w:rsid w:val="00703016"/>
    <w:rsid w:val="00713041"/>
    <w:rsid w:val="00740D2C"/>
    <w:rsid w:val="007A1FFD"/>
    <w:rsid w:val="007B21FD"/>
    <w:rsid w:val="007B5E79"/>
    <w:rsid w:val="007B6629"/>
    <w:rsid w:val="007B778D"/>
    <w:rsid w:val="007C4686"/>
    <w:rsid w:val="007D3B17"/>
    <w:rsid w:val="007E6C90"/>
    <w:rsid w:val="00825E65"/>
    <w:rsid w:val="00887DBA"/>
    <w:rsid w:val="008F0B3E"/>
    <w:rsid w:val="009500F9"/>
    <w:rsid w:val="00951C8C"/>
    <w:rsid w:val="0096431B"/>
    <w:rsid w:val="00966602"/>
    <w:rsid w:val="0097587A"/>
    <w:rsid w:val="009B1171"/>
    <w:rsid w:val="009B5C77"/>
    <w:rsid w:val="009C1F45"/>
    <w:rsid w:val="00A246EA"/>
    <w:rsid w:val="00A43ADF"/>
    <w:rsid w:val="00A76A47"/>
    <w:rsid w:val="00A8006A"/>
    <w:rsid w:val="00A91BA1"/>
    <w:rsid w:val="00A95098"/>
    <w:rsid w:val="00AA6EAC"/>
    <w:rsid w:val="00AA7D8F"/>
    <w:rsid w:val="00AB37FF"/>
    <w:rsid w:val="00AB4247"/>
    <w:rsid w:val="00AC6301"/>
    <w:rsid w:val="00AD0014"/>
    <w:rsid w:val="00AD7106"/>
    <w:rsid w:val="00AE4886"/>
    <w:rsid w:val="00B50434"/>
    <w:rsid w:val="00B6394B"/>
    <w:rsid w:val="00BA4307"/>
    <w:rsid w:val="00BB3B39"/>
    <w:rsid w:val="00BC445E"/>
    <w:rsid w:val="00BD22E6"/>
    <w:rsid w:val="00C228ED"/>
    <w:rsid w:val="00C41F57"/>
    <w:rsid w:val="00C90F4C"/>
    <w:rsid w:val="00CA0F2F"/>
    <w:rsid w:val="00CA21FB"/>
    <w:rsid w:val="00CC7421"/>
    <w:rsid w:val="00CF33CE"/>
    <w:rsid w:val="00D0040A"/>
    <w:rsid w:val="00D337DA"/>
    <w:rsid w:val="00D368AA"/>
    <w:rsid w:val="00D36ACA"/>
    <w:rsid w:val="00D728FD"/>
    <w:rsid w:val="00D94ED3"/>
    <w:rsid w:val="00DD10B0"/>
    <w:rsid w:val="00E03398"/>
    <w:rsid w:val="00E2266F"/>
    <w:rsid w:val="00E230BA"/>
    <w:rsid w:val="00E8759D"/>
    <w:rsid w:val="00F2077E"/>
    <w:rsid w:val="00F35245"/>
    <w:rsid w:val="00F445D3"/>
    <w:rsid w:val="00F54EF4"/>
    <w:rsid w:val="00F64519"/>
    <w:rsid w:val="00F71647"/>
    <w:rsid w:val="00FB3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DC7FCF8"/>
  <w15:chartTrackingRefBased/>
  <w15:docId w15:val="{5AF368D6-2EEC-44D7-B4CE-7EEB2953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FD"/>
    <w:rPr>
      <w:sz w:val="24"/>
      <w:szCs w:val="24"/>
      <w:lang w:val="en-US" w:eastAsia="en-US"/>
    </w:rPr>
  </w:style>
  <w:style w:type="paragraph" w:styleId="Heading2">
    <w:name w:val="heading 2"/>
    <w:basedOn w:val="Normal"/>
    <w:qFormat/>
    <w:rsid w:val="00B504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7B21FD"/>
    <w:pPr>
      <w:widowControl w:val="0"/>
      <w:autoSpaceDE w:val="0"/>
      <w:autoSpaceDN w:val="0"/>
      <w:adjustRightInd w:val="0"/>
    </w:pPr>
    <w:rPr>
      <w:rFonts w:ascii="Palatino Linotype" w:hAnsi="Palatino Linotype" w:cs="Palatino Linotype"/>
      <w:color w:val="000000"/>
      <w:lang w:val="en-US" w:eastAsia="en-US"/>
    </w:rPr>
  </w:style>
  <w:style w:type="paragraph" w:customStyle="1" w:styleId="byline">
    <w:name w:val="byline"/>
    <w:basedOn w:val="Normal"/>
    <w:rsid w:val="00B50434"/>
    <w:pPr>
      <w:spacing w:before="100" w:beforeAutospacing="1" w:after="100" w:afterAutospacing="1"/>
    </w:pPr>
  </w:style>
  <w:style w:type="paragraph" w:customStyle="1" w:styleId="source">
    <w:name w:val="source"/>
    <w:basedOn w:val="Normal"/>
    <w:rsid w:val="00B50434"/>
    <w:pPr>
      <w:spacing w:before="100" w:beforeAutospacing="1" w:after="100" w:afterAutospacing="1"/>
    </w:pPr>
  </w:style>
  <w:style w:type="paragraph" w:customStyle="1" w:styleId="article-date">
    <w:name w:val="article-date"/>
    <w:basedOn w:val="Normal"/>
    <w:rsid w:val="00B50434"/>
    <w:pPr>
      <w:spacing w:before="100" w:beforeAutospacing="1" w:after="100" w:afterAutospacing="1"/>
    </w:pPr>
  </w:style>
  <w:style w:type="paragraph" w:styleId="NormalWeb">
    <w:name w:val="Normal (Web)"/>
    <w:basedOn w:val="Normal"/>
    <w:uiPriority w:val="99"/>
    <w:rsid w:val="00B50434"/>
    <w:pPr>
      <w:spacing w:before="100" w:beforeAutospacing="1" w:after="100" w:afterAutospacing="1"/>
    </w:pPr>
  </w:style>
  <w:style w:type="character" w:customStyle="1" w:styleId="subhead11">
    <w:name w:val="subhead11"/>
    <w:rsid w:val="00966602"/>
    <w:rPr>
      <w:rFonts w:ascii="Arial" w:hAnsi="Arial" w:cs="Arial" w:hint="default"/>
      <w:b/>
      <w:bCs/>
      <w:sz w:val="24"/>
      <w:szCs w:val="24"/>
    </w:rPr>
  </w:style>
  <w:style w:type="paragraph" w:styleId="PlainText">
    <w:name w:val="Plain Text"/>
    <w:basedOn w:val="Normal"/>
    <w:link w:val="PlainTextChar"/>
    <w:uiPriority w:val="99"/>
    <w:rsid w:val="00966602"/>
    <w:rPr>
      <w:rFonts w:ascii="Courier New" w:hAnsi="Courier New"/>
      <w:sz w:val="20"/>
      <w:szCs w:val="20"/>
    </w:rPr>
  </w:style>
  <w:style w:type="paragraph" w:styleId="Header">
    <w:name w:val="header"/>
    <w:basedOn w:val="Normal"/>
    <w:rsid w:val="007011DC"/>
    <w:pPr>
      <w:tabs>
        <w:tab w:val="center" w:pos="4320"/>
        <w:tab w:val="right" w:pos="8640"/>
      </w:tabs>
    </w:pPr>
  </w:style>
  <w:style w:type="paragraph" w:styleId="Footer">
    <w:name w:val="footer"/>
    <w:basedOn w:val="Normal"/>
    <w:link w:val="FooterChar"/>
    <w:uiPriority w:val="99"/>
    <w:rsid w:val="007011DC"/>
    <w:pPr>
      <w:tabs>
        <w:tab w:val="center" w:pos="4320"/>
        <w:tab w:val="right" w:pos="8640"/>
      </w:tabs>
    </w:pPr>
  </w:style>
  <w:style w:type="character" w:styleId="PageNumber">
    <w:name w:val="page number"/>
    <w:basedOn w:val="DefaultParagraphFont"/>
    <w:rsid w:val="007011DC"/>
  </w:style>
  <w:style w:type="paragraph" w:styleId="ListParagraph">
    <w:name w:val="List Paragraph"/>
    <w:basedOn w:val="Normal"/>
    <w:uiPriority w:val="34"/>
    <w:qFormat/>
    <w:rsid w:val="00C41F57"/>
    <w:pPr>
      <w:spacing w:after="200" w:line="276" w:lineRule="auto"/>
      <w:ind w:left="720"/>
      <w:contextualSpacing/>
    </w:pPr>
    <w:rPr>
      <w:rFonts w:ascii="Calibri" w:eastAsia="Calibri" w:hAnsi="Calibri" w:cs="Arial"/>
      <w:sz w:val="22"/>
      <w:szCs w:val="22"/>
      <w:lang w:val="en-SG"/>
    </w:rPr>
  </w:style>
  <w:style w:type="character" w:styleId="Strong">
    <w:name w:val="Strong"/>
    <w:uiPriority w:val="22"/>
    <w:qFormat/>
    <w:rsid w:val="00C41F57"/>
    <w:rPr>
      <w:b/>
      <w:bCs/>
    </w:rPr>
  </w:style>
  <w:style w:type="character" w:customStyle="1" w:styleId="midmarketratetimestamp">
    <w:name w:val="midmarketratetimestamp"/>
    <w:rsid w:val="00A246EA"/>
  </w:style>
  <w:style w:type="paragraph" w:styleId="BalloonText">
    <w:name w:val="Balloon Text"/>
    <w:basedOn w:val="Normal"/>
    <w:link w:val="BalloonTextChar"/>
    <w:uiPriority w:val="99"/>
    <w:semiHidden/>
    <w:unhideWhenUsed/>
    <w:rsid w:val="007D3B17"/>
    <w:rPr>
      <w:rFonts w:ascii="Segoe UI" w:hAnsi="Segoe UI" w:cs="Segoe UI"/>
      <w:sz w:val="18"/>
      <w:szCs w:val="18"/>
    </w:rPr>
  </w:style>
  <w:style w:type="character" w:customStyle="1" w:styleId="BalloonTextChar">
    <w:name w:val="Balloon Text Char"/>
    <w:link w:val="BalloonText"/>
    <w:uiPriority w:val="99"/>
    <w:semiHidden/>
    <w:rsid w:val="007D3B17"/>
    <w:rPr>
      <w:rFonts w:ascii="Segoe UI" w:hAnsi="Segoe UI" w:cs="Segoe UI"/>
      <w:sz w:val="18"/>
      <w:szCs w:val="18"/>
    </w:rPr>
  </w:style>
  <w:style w:type="character" w:customStyle="1" w:styleId="FooterChar">
    <w:name w:val="Footer Char"/>
    <w:link w:val="Footer"/>
    <w:uiPriority w:val="99"/>
    <w:rsid w:val="00825E65"/>
    <w:rPr>
      <w:sz w:val="24"/>
      <w:szCs w:val="24"/>
    </w:rPr>
  </w:style>
  <w:style w:type="character" w:customStyle="1" w:styleId="PlainTextChar">
    <w:name w:val="Plain Text Char"/>
    <w:link w:val="PlainText"/>
    <w:uiPriority w:val="99"/>
    <w:rsid w:val="00951C8C"/>
    <w:rPr>
      <w:rFonts w:ascii="Courier New" w:hAnsi="Courier New"/>
      <w:lang w:val="en-US" w:eastAsia="en-US"/>
    </w:rPr>
  </w:style>
  <w:style w:type="table" w:styleId="TableGrid">
    <w:name w:val="Table Grid"/>
    <w:basedOn w:val="TableNormal"/>
    <w:uiPriority w:val="39"/>
    <w:rsid w:val="00A76A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19884">
      <w:bodyDiv w:val="1"/>
      <w:marLeft w:val="0"/>
      <w:marRight w:val="0"/>
      <w:marTop w:val="0"/>
      <w:marBottom w:val="0"/>
      <w:divBdr>
        <w:top w:val="none" w:sz="0" w:space="0" w:color="auto"/>
        <w:left w:val="none" w:sz="0" w:space="0" w:color="auto"/>
        <w:bottom w:val="none" w:sz="0" w:space="0" w:color="auto"/>
        <w:right w:val="none" w:sz="0" w:space="0" w:color="auto"/>
      </w:divBdr>
    </w:div>
    <w:div w:id="1147865556">
      <w:bodyDiv w:val="1"/>
      <w:marLeft w:val="0"/>
      <w:marRight w:val="0"/>
      <w:marTop w:val="0"/>
      <w:marBottom w:val="0"/>
      <w:divBdr>
        <w:top w:val="none" w:sz="0" w:space="0" w:color="auto"/>
        <w:left w:val="none" w:sz="0" w:space="0" w:color="auto"/>
        <w:bottom w:val="none" w:sz="0" w:space="0" w:color="auto"/>
        <w:right w:val="none" w:sz="0" w:space="0" w:color="auto"/>
      </w:divBdr>
      <w:divsChild>
        <w:div w:id="1329405205">
          <w:marLeft w:val="0"/>
          <w:marRight w:val="0"/>
          <w:marTop w:val="0"/>
          <w:marBottom w:val="0"/>
          <w:divBdr>
            <w:top w:val="none" w:sz="0" w:space="0" w:color="auto"/>
            <w:left w:val="none" w:sz="0" w:space="0" w:color="auto"/>
            <w:bottom w:val="none" w:sz="0" w:space="0" w:color="auto"/>
            <w:right w:val="none" w:sz="0" w:space="0" w:color="auto"/>
          </w:divBdr>
          <w:divsChild>
            <w:div w:id="253124540">
              <w:marLeft w:val="0"/>
              <w:marRight w:val="0"/>
              <w:marTop w:val="0"/>
              <w:marBottom w:val="0"/>
              <w:divBdr>
                <w:top w:val="none" w:sz="0" w:space="0" w:color="auto"/>
                <w:left w:val="none" w:sz="0" w:space="0" w:color="auto"/>
                <w:bottom w:val="none" w:sz="0" w:space="0" w:color="auto"/>
                <w:right w:val="none" w:sz="0" w:space="0" w:color="auto"/>
              </w:divBdr>
              <w:divsChild>
                <w:div w:id="1006597509">
                  <w:marLeft w:val="0"/>
                  <w:marRight w:val="0"/>
                  <w:marTop w:val="0"/>
                  <w:marBottom w:val="0"/>
                  <w:divBdr>
                    <w:top w:val="none" w:sz="0" w:space="0" w:color="auto"/>
                    <w:left w:val="none" w:sz="0" w:space="0" w:color="auto"/>
                    <w:bottom w:val="none" w:sz="0" w:space="0" w:color="auto"/>
                    <w:right w:val="none" w:sz="0" w:space="0" w:color="auto"/>
                  </w:divBdr>
                </w:div>
                <w:div w:id="1562868732">
                  <w:marLeft w:val="0"/>
                  <w:marRight w:val="0"/>
                  <w:marTop w:val="0"/>
                  <w:marBottom w:val="0"/>
                  <w:divBdr>
                    <w:top w:val="none" w:sz="0" w:space="0" w:color="auto"/>
                    <w:left w:val="none" w:sz="0" w:space="0" w:color="auto"/>
                    <w:bottom w:val="none" w:sz="0" w:space="0" w:color="auto"/>
                    <w:right w:val="none" w:sz="0" w:space="0" w:color="auto"/>
                  </w:divBdr>
                  <w:divsChild>
                    <w:div w:id="711729840">
                      <w:marLeft w:val="0"/>
                      <w:marRight w:val="0"/>
                      <w:marTop w:val="0"/>
                      <w:marBottom w:val="0"/>
                      <w:divBdr>
                        <w:top w:val="none" w:sz="0" w:space="0" w:color="auto"/>
                        <w:left w:val="none" w:sz="0" w:space="0" w:color="auto"/>
                        <w:bottom w:val="none" w:sz="0" w:space="0" w:color="auto"/>
                        <w:right w:val="none" w:sz="0" w:space="0" w:color="auto"/>
                      </w:divBdr>
                    </w:div>
                  </w:divsChild>
                </w:div>
                <w:div w:id="1722287536">
                  <w:marLeft w:val="0"/>
                  <w:marRight w:val="0"/>
                  <w:marTop w:val="0"/>
                  <w:marBottom w:val="0"/>
                  <w:divBdr>
                    <w:top w:val="none" w:sz="0" w:space="0" w:color="auto"/>
                    <w:left w:val="none" w:sz="0" w:space="0" w:color="auto"/>
                    <w:bottom w:val="none" w:sz="0" w:space="0" w:color="auto"/>
                    <w:right w:val="none" w:sz="0" w:space="0" w:color="auto"/>
                  </w:divBdr>
                  <w:divsChild>
                    <w:div w:id="9164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6764">
              <w:marLeft w:val="0"/>
              <w:marRight w:val="0"/>
              <w:marTop w:val="0"/>
              <w:marBottom w:val="0"/>
              <w:divBdr>
                <w:top w:val="none" w:sz="0" w:space="0" w:color="auto"/>
                <w:left w:val="none" w:sz="0" w:space="0" w:color="auto"/>
                <w:bottom w:val="none" w:sz="0" w:space="0" w:color="auto"/>
                <w:right w:val="none" w:sz="0" w:space="0" w:color="auto"/>
              </w:divBdr>
            </w:div>
            <w:div w:id="1213887301">
              <w:marLeft w:val="0"/>
              <w:marRight w:val="0"/>
              <w:marTop w:val="0"/>
              <w:marBottom w:val="0"/>
              <w:divBdr>
                <w:top w:val="none" w:sz="0" w:space="0" w:color="auto"/>
                <w:left w:val="none" w:sz="0" w:space="0" w:color="auto"/>
                <w:bottom w:val="none" w:sz="0" w:space="0" w:color="auto"/>
                <w:right w:val="none" w:sz="0" w:space="0" w:color="auto"/>
              </w:divBdr>
              <w:divsChild>
                <w:div w:id="337270616">
                  <w:marLeft w:val="0"/>
                  <w:marRight w:val="0"/>
                  <w:marTop w:val="0"/>
                  <w:marBottom w:val="0"/>
                  <w:divBdr>
                    <w:top w:val="none" w:sz="0" w:space="0" w:color="auto"/>
                    <w:left w:val="none" w:sz="0" w:space="0" w:color="auto"/>
                    <w:bottom w:val="none" w:sz="0" w:space="0" w:color="auto"/>
                    <w:right w:val="none" w:sz="0" w:space="0" w:color="auto"/>
                  </w:divBdr>
                  <w:divsChild>
                    <w:div w:id="2131588339">
                      <w:marLeft w:val="0"/>
                      <w:marRight w:val="0"/>
                      <w:marTop w:val="0"/>
                      <w:marBottom w:val="0"/>
                      <w:divBdr>
                        <w:top w:val="none" w:sz="0" w:space="0" w:color="auto"/>
                        <w:left w:val="none" w:sz="0" w:space="0" w:color="auto"/>
                        <w:bottom w:val="none" w:sz="0" w:space="0" w:color="auto"/>
                        <w:right w:val="none" w:sz="0" w:space="0" w:color="auto"/>
                      </w:divBdr>
                      <w:divsChild>
                        <w:div w:id="1999116536">
                          <w:marLeft w:val="0"/>
                          <w:marRight w:val="0"/>
                          <w:marTop w:val="0"/>
                          <w:marBottom w:val="0"/>
                          <w:divBdr>
                            <w:top w:val="none" w:sz="0" w:space="0" w:color="auto"/>
                            <w:left w:val="none" w:sz="0" w:space="0" w:color="auto"/>
                            <w:bottom w:val="none" w:sz="0" w:space="0" w:color="auto"/>
                            <w:right w:val="none" w:sz="0" w:space="0" w:color="auto"/>
                          </w:divBdr>
                          <w:divsChild>
                            <w:div w:id="3132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Schulich School of Business</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dc:description/>
  <cp:lastModifiedBy>Farrokh Zandi</cp:lastModifiedBy>
  <cp:revision>2</cp:revision>
  <cp:lastPrinted>2018-04-16T18:30:00Z</cp:lastPrinted>
  <dcterms:created xsi:type="dcterms:W3CDTF">2021-04-16T14:19:00Z</dcterms:created>
  <dcterms:modified xsi:type="dcterms:W3CDTF">2021-04-16T14:19:00Z</dcterms:modified>
</cp:coreProperties>
</file>